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203" w:rsidRDefault="00303203" w:rsidP="006A740A">
      <w:pPr>
        <w:jc w:val="center"/>
        <w:rPr>
          <w:rFonts w:ascii="Arial" w:hAnsi="Arial" w:cs="Arial"/>
          <w:sz w:val="24"/>
          <w:szCs w:val="24"/>
        </w:rPr>
      </w:pPr>
      <w:r>
        <w:rPr>
          <w:rFonts w:ascii="Arial" w:hAnsi="Arial" w:cs="Arial"/>
          <w:sz w:val="24"/>
          <w:szCs w:val="24"/>
        </w:rPr>
        <w:t>FOSTER DOWNSTREAM FIS</w:t>
      </w:r>
      <w:r w:rsidR="006A740A">
        <w:rPr>
          <w:rFonts w:ascii="Arial" w:hAnsi="Arial" w:cs="Arial"/>
          <w:sz w:val="24"/>
          <w:szCs w:val="24"/>
        </w:rPr>
        <w:t>H PASSAGE ALTERNATIVES ANALYSIS</w:t>
      </w:r>
      <w:r w:rsidR="0050572B">
        <w:rPr>
          <w:rFonts w:ascii="Arial" w:hAnsi="Arial" w:cs="Arial"/>
          <w:sz w:val="24"/>
          <w:szCs w:val="24"/>
        </w:rPr>
        <w:t xml:space="preserve"> UPDATE</w:t>
      </w:r>
    </w:p>
    <w:p w:rsidR="00303203" w:rsidRDefault="00303203">
      <w:pPr>
        <w:rPr>
          <w:rFonts w:ascii="Arial" w:hAnsi="Arial" w:cs="Arial"/>
          <w:sz w:val="24"/>
          <w:szCs w:val="24"/>
        </w:rPr>
      </w:pPr>
    </w:p>
    <w:p w:rsidR="00303203" w:rsidRPr="00303203" w:rsidRDefault="00303203" w:rsidP="00303203">
      <w:pPr>
        <w:pStyle w:val="PlainText"/>
        <w:rPr>
          <w:sz w:val="28"/>
        </w:rPr>
      </w:pPr>
      <w:r w:rsidRPr="00303203">
        <w:rPr>
          <w:sz w:val="28"/>
        </w:rPr>
        <w:t>Engineering Documentation Report (EDR) Completion Schedule:</w:t>
      </w:r>
    </w:p>
    <w:p w:rsidR="00303203" w:rsidRPr="00303203" w:rsidRDefault="00303203" w:rsidP="00303203">
      <w:pPr>
        <w:pStyle w:val="PlainText"/>
        <w:rPr>
          <w:sz w:val="28"/>
        </w:rPr>
      </w:pPr>
    </w:p>
    <w:tbl>
      <w:tblPr>
        <w:tblStyle w:val="TableGrid"/>
        <w:tblW w:w="0" w:type="auto"/>
        <w:tblLook w:val="04A0" w:firstRow="1" w:lastRow="0" w:firstColumn="1" w:lastColumn="0" w:noHBand="0" w:noVBand="1"/>
      </w:tblPr>
      <w:tblGrid>
        <w:gridCol w:w="4675"/>
        <w:gridCol w:w="4675"/>
      </w:tblGrid>
      <w:tr w:rsidR="00303203" w:rsidRPr="00303203" w:rsidTr="00303203">
        <w:tc>
          <w:tcPr>
            <w:tcW w:w="4675" w:type="dxa"/>
          </w:tcPr>
          <w:p w:rsidR="00303203" w:rsidRPr="00303203" w:rsidRDefault="00DC513C" w:rsidP="00303203">
            <w:pPr>
              <w:pStyle w:val="PlainText"/>
              <w:rPr>
                <w:sz w:val="28"/>
              </w:rPr>
            </w:pPr>
            <w:r>
              <w:rPr>
                <w:sz w:val="28"/>
              </w:rPr>
              <w:t xml:space="preserve">ATR &amp; </w:t>
            </w:r>
            <w:r w:rsidR="00303203" w:rsidRPr="00303203">
              <w:rPr>
                <w:sz w:val="28"/>
              </w:rPr>
              <w:t xml:space="preserve">WATER Review of EDR </w:t>
            </w:r>
            <w:r w:rsidR="00303203" w:rsidRPr="00303203">
              <w:rPr>
                <w:sz w:val="28"/>
              </w:rPr>
              <w:tab/>
            </w:r>
            <w:r w:rsidR="00303203" w:rsidRPr="00303203">
              <w:rPr>
                <w:sz w:val="28"/>
              </w:rPr>
              <w:tab/>
            </w:r>
          </w:p>
        </w:tc>
        <w:tc>
          <w:tcPr>
            <w:tcW w:w="4675" w:type="dxa"/>
          </w:tcPr>
          <w:p w:rsidR="00303203" w:rsidRPr="00303203" w:rsidRDefault="00DC513C" w:rsidP="00DC513C">
            <w:pPr>
              <w:pStyle w:val="PlainText"/>
              <w:rPr>
                <w:sz w:val="28"/>
              </w:rPr>
            </w:pPr>
            <w:r>
              <w:rPr>
                <w:sz w:val="28"/>
              </w:rPr>
              <w:t xml:space="preserve">NLT </w:t>
            </w:r>
            <w:r w:rsidR="00303203" w:rsidRPr="00303203">
              <w:rPr>
                <w:sz w:val="28"/>
              </w:rPr>
              <w:t>4/19/2016 – 5/17/2016</w:t>
            </w:r>
          </w:p>
        </w:tc>
      </w:tr>
      <w:tr w:rsidR="00303203" w:rsidRPr="00303203" w:rsidTr="00303203">
        <w:tc>
          <w:tcPr>
            <w:tcW w:w="4675" w:type="dxa"/>
          </w:tcPr>
          <w:p w:rsidR="00303203" w:rsidRPr="00303203" w:rsidRDefault="00303203" w:rsidP="00303203">
            <w:pPr>
              <w:pStyle w:val="PlainText"/>
              <w:rPr>
                <w:sz w:val="28"/>
              </w:rPr>
            </w:pPr>
            <w:r w:rsidRPr="00303203">
              <w:rPr>
                <w:sz w:val="28"/>
              </w:rPr>
              <w:t>Finalize EDR</w:t>
            </w:r>
            <w:r w:rsidRPr="00303203">
              <w:rPr>
                <w:sz w:val="28"/>
              </w:rPr>
              <w:tab/>
            </w:r>
            <w:r w:rsidRPr="00303203">
              <w:rPr>
                <w:sz w:val="28"/>
              </w:rPr>
              <w:tab/>
            </w:r>
            <w:r w:rsidRPr="00303203">
              <w:rPr>
                <w:sz w:val="28"/>
              </w:rPr>
              <w:tab/>
            </w:r>
            <w:r w:rsidRPr="00303203">
              <w:rPr>
                <w:sz w:val="28"/>
              </w:rPr>
              <w:tab/>
            </w:r>
          </w:p>
        </w:tc>
        <w:tc>
          <w:tcPr>
            <w:tcW w:w="4675" w:type="dxa"/>
          </w:tcPr>
          <w:p w:rsidR="00303203" w:rsidRPr="00303203" w:rsidRDefault="00303203" w:rsidP="00DC513C">
            <w:pPr>
              <w:pStyle w:val="PlainText"/>
              <w:rPr>
                <w:sz w:val="28"/>
              </w:rPr>
            </w:pPr>
            <w:r w:rsidRPr="00303203">
              <w:rPr>
                <w:sz w:val="28"/>
              </w:rPr>
              <w:t>5/17/2016 – 6/14/2016</w:t>
            </w:r>
          </w:p>
        </w:tc>
      </w:tr>
    </w:tbl>
    <w:p w:rsidR="00303203" w:rsidRDefault="00303203" w:rsidP="00303203">
      <w:pPr>
        <w:rPr>
          <w:rFonts w:ascii="Arial" w:hAnsi="Arial" w:cs="Arial"/>
          <w:sz w:val="24"/>
          <w:szCs w:val="24"/>
        </w:rPr>
      </w:pPr>
    </w:p>
    <w:p w:rsidR="0050572B" w:rsidRDefault="0050572B" w:rsidP="00303203">
      <w:pPr>
        <w:rPr>
          <w:rFonts w:ascii="Arial" w:hAnsi="Arial" w:cs="Arial"/>
          <w:sz w:val="24"/>
          <w:szCs w:val="24"/>
        </w:rPr>
      </w:pPr>
    </w:p>
    <w:p w:rsidR="00303203" w:rsidRDefault="00303203" w:rsidP="00303203">
      <w:pPr>
        <w:jc w:val="center"/>
        <w:rPr>
          <w:rFonts w:ascii="Arial" w:hAnsi="Arial" w:cs="Arial"/>
          <w:sz w:val="44"/>
          <w:szCs w:val="24"/>
        </w:rPr>
      </w:pPr>
      <w:r>
        <w:rPr>
          <w:rFonts w:ascii="Arial" w:hAnsi="Arial" w:cs="Arial"/>
          <w:sz w:val="24"/>
          <w:szCs w:val="24"/>
        </w:rPr>
        <w:t>FIGURE</w:t>
      </w:r>
      <w:r w:rsidR="0050572B">
        <w:rPr>
          <w:rFonts w:ascii="Arial" w:hAnsi="Arial" w:cs="Arial"/>
          <w:sz w:val="24"/>
          <w:szCs w:val="24"/>
        </w:rPr>
        <w:t xml:space="preserve"> 1</w:t>
      </w:r>
      <w:r>
        <w:rPr>
          <w:rFonts w:ascii="Arial" w:hAnsi="Arial" w:cs="Arial"/>
          <w:sz w:val="24"/>
          <w:szCs w:val="24"/>
        </w:rPr>
        <w:t>: C</w:t>
      </w:r>
      <w:r w:rsidRPr="00FC22D1">
        <w:rPr>
          <w:rFonts w:ascii="Arial" w:hAnsi="Arial" w:cs="Arial"/>
          <w:sz w:val="24"/>
          <w:szCs w:val="24"/>
        </w:rPr>
        <w:t xml:space="preserve">omparison of </w:t>
      </w:r>
      <w:r>
        <w:rPr>
          <w:rFonts w:ascii="Arial" w:hAnsi="Arial" w:cs="Arial"/>
          <w:sz w:val="24"/>
          <w:szCs w:val="24"/>
        </w:rPr>
        <w:t xml:space="preserve">estimated </w:t>
      </w:r>
      <w:r w:rsidRPr="00FC22D1">
        <w:rPr>
          <w:rFonts w:ascii="Arial" w:hAnsi="Arial" w:cs="Arial"/>
          <w:sz w:val="24"/>
          <w:szCs w:val="24"/>
        </w:rPr>
        <w:t>b</w:t>
      </w:r>
      <w:r w:rsidR="00C94F87">
        <w:rPr>
          <w:rFonts w:ascii="Arial" w:hAnsi="Arial" w:cs="Arial"/>
          <w:sz w:val="24"/>
          <w:szCs w:val="24"/>
        </w:rPr>
        <w:t>iological benefit and cost</w:t>
      </w:r>
      <w:r w:rsidRPr="00FC22D1">
        <w:rPr>
          <w:rFonts w:ascii="Arial" w:hAnsi="Arial" w:cs="Arial"/>
          <w:sz w:val="24"/>
          <w:szCs w:val="24"/>
        </w:rPr>
        <w:t xml:space="preserve"> of downstream passage alternatives for Foster Dam.</w:t>
      </w:r>
      <w:r w:rsidR="00866AA8" w:rsidRPr="00866AA8">
        <w:rPr>
          <w:rFonts w:ascii="Arial" w:hAnsi="Arial" w:cs="Arial"/>
          <w:sz w:val="24"/>
          <w:szCs w:val="24"/>
        </w:rPr>
        <w:t xml:space="preserve"> </w:t>
      </w:r>
      <w:r w:rsidR="009F1D24" w:rsidRPr="009F1D24">
        <w:rPr>
          <w:noProof/>
        </w:rPr>
        <w:drawing>
          <wp:inline distT="0" distB="0" distL="0" distR="0">
            <wp:extent cx="5558710" cy="558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6718" cy="5589691"/>
                    </a:xfrm>
                    <a:prstGeom prst="rect">
                      <a:avLst/>
                    </a:prstGeom>
                    <a:noFill/>
                    <a:ln>
                      <a:noFill/>
                    </a:ln>
                  </pic:spPr>
                </pic:pic>
              </a:graphicData>
            </a:graphic>
          </wp:inline>
        </w:drawing>
      </w:r>
    </w:p>
    <w:p w:rsidR="00FC22D1" w:rsidRPr="005529CD" w:rsidRDefault="00C94F87" w:rsidP="00603CE3">
      <w:pPr>
        <w:rPr>
          <w:rFonts w:ascii="Arial" w:hAnsi="Arial" w:cs="Arial"/>
          <w:sz w:val="24"/>
          <w:szCs w:val="24"/>
        </w:rPr>
      </w:pPr>
      <w:r>
        <w:rPr>
          <w:rFonts w:ascii="Arial" w:hAnsi="Arial" w:cs="Arial"/>
          <w:sz w:val="24"/>
          <w:szCs w:val="24"/>
        </w:rPr>
        <w:br w:type="page"/>
      </w:r>
      <w:r w:rsidR="00303203">
        <w:rPr>
          <w:rFonts w:ascii="Arial" w:hAnsi="Arial" w:cs="Arial"/>
          <w:sz w:val="24"/>
          <w:szCs w:val="24"/>
        </w:rPr>
        <w:lastRenderedPageBreak/>
        <w:t>TABLE</w:t>
      </w:r>
      <w:r w:rsidR="0050572B">
        <w:rPr>
          <w:rFonts w:ascii="Arial" w:hAnsi="Arial" w:cs="Arial"/>
          <w:sz w:val="24"/>
          <w:szCs w:val="24"/>
        </w:rPr>
        <w:t xml:space="preserve"> 1</w:t>
      </w:r>
      <w:r w:rsidR="00303203">
        <w:rPr>
          <w:rFonts w:ascii="Arial" w:hAnsi="Arial" w:cs="Arial"/>
          <w:sz w:val="24"/>
          <w:szCs w:val="24"/>
        </w:rPr>
        <w:t xml:space="preserve">: </w:t>
      </w:r>
      <w:r w:rsidR="00B4745E">
        <w:rPr>
          <w:rFonts w:ascii="Arial" w:hAnsi="Arial" w:cs="Arial"/>
          <w:sz w:val="24"/>
          <w:szCs w:val="24"/>
        </w:rPr>
        <w:t>C</w:t>
      </w:r>
      <w:r w:rsidR="00FC22D1" w:rsidRPr="00FC22D1">
        <w:rPr>
          <w:rFonts w:ascii="Arial" w:hAnsi="Arial" w:cs="Arial"/>
          <w:sz w:val="24"/>
          <w:szCs w:val="24"/>
        </w:rPr>
        <w:t xml:space="preserve">omparison of </w:t>
      </w:r>
      <w:r w:rsidR="0025673F">
        <w:rPr>
          <w:rFonts w:ascii="Arial" w:hAnsi="Arial" w:cs="Arial"/>
          <w:sz w:val="24"/>
          <w:szCs w:val="24"/>
        </w:rPr>
        <w:t xml:space="preserve">estimated </w:t>
      </w:r>
      <w:r>
        <w:rPr>
          <w:rFonts w:ascii="Arial" w:hAnsi="Arial" w:cs="Arial"/>
          <w:sz w:val="24"/>
          <w:szCs w:val="24"/>
        </w:rPr>
        <w:t>biological benefit and cost</w:t>
      </w:r>
      <w:r w:rsidR="00FC22D1" w:rsidRPr="00FC22D1">
        <w:rPr>
          <w:rFonts w:ascii="Arial" w:hAnsi="Arial" w:cs="Arial"/>
          <w:sz w:val="24"/>
          <w:szCs w:val="24"/>
        </w:rPr>
        <w:t xml:space="preserve"> of downstream passage alternatives for Foster Dam.</w:t>
      </w:r>
    </w:p>
    <w:tbl>
      <w:tblPr>
        <w:tblW w:w="11085" w:type="dxa"/>
        <w:tblInd w:w="-1170" w:type="dxa"/>
        <w:tblLook w:val="04A0" w:firstRow="1" w:lastRow="0" w:firstColumn="1" w:lastColumn="0" w:noHBand="0" w:noVBand="1"/>
      </w:tblPr>
      <w:tblGrid>
        <w:gridCol w:w="516"/>
        <w:gridCol w:w="2874"/>
        <w:gridCol w:w="940"/>
        <w:gridCol w:w="941"/>
        <w:gridCol w:w="941"/>
        <w:gridCol w:w="960"/>
        <w:gridCol w:w="946"/>
        <w:gridCol w:w="941"/>
        <w:gridCol w:w="1021"/>
        <w:gridCol w:w="1005"/>
      </w:tblGrid>
      <w:tr w:rsidR="006163C1" w:rsidRPr="009E7525" w:rsidTr="00603CE3">
        <w:trPr>
          <w:trHeight w:val="600"/>
        </w:trPr>
        <w:tc>
          <w:tcPr>
            <w:tcW w:w="456" w:type="dxa"/>
            <w:tcBorders>
              <w:top w:val="nil"/>
              <w:left w:val="nil"/>
              <w:bottom w:val="nil"/>
              <w:right w:val="nil"/>
            </w:tcBorders>
          </w:tcPr>
          <w:p w:rsidR="006163C1" w:rsidRPr="009E7525" w:rsidRDefault="006163C1" w:rsidP="00FC22D1">
            <w:pPr>
              <w:rPr>
                <w:rFonts w:ascii="Times New Roman" w:eastAsia="Times New Roman" w:hAnsi="Times New Roman" w:cs="Times New Roman"/>
                <w:sz w:val="24"/>
                <w:szCs w:val="24"/>
              </w:rPr>
            </w:pPr>
          </w:p>
        </w:tc>
        <w:tc>
          <w:tcPr>
            <w:tcW w:w="2874" w:type="dxa"/>
            <w:tcBorders>
              <w:top w:val="nil"/>
              <w:left w:val="nil"/>
              <w:bottom w:val="nil"/>
              <w:right w:val="nil"/>
            </w:tcBorders>
            <w:shd w:val="clear" w:color="auto" w:fill="auto"/>
            <w:noWrap/>
            <w:vAlign w:val="bottom"/>
            <w:hideMark/>
          </w:tcPr>
          <w:p w:rsidR="006163C1" w:rsidRPr="009E7525" w:rsidRDefault="006163C1" w:rsidP="00FC22D1">
            <w:pPr>
              <w:rPr>
                <w:rFonts w:ascii="Times New Roman" w:eastAsia="Times New Roman" w:hAnsi="Times New Roman" w:cs="Times New Roman"/>
                <w:sz w:val="24"/>
                <w:szCs w:val="24"/>
              </w:rPr>
            </w:pPr>
          </w:p>
        </w:tc>
        <w:tc>
          <w:tcPr>
            <w:tcW w:w="951"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163C1" w:rsidP="00FC22D1">
            <w:pPr>
              <w:rPr>
                <w:rFonts w:eastAsia="Times New Roman"/>
                <w:color w:val="000000"/>
                <w:sz w:val="18"/>
                <w:szCs w:val="18"/>
              </w:rPr>
            </w:pPr>
            <w:r w:rsidRPr="009E7525">
              <w:rPr>
                <w:rFonts w:eastAsia="Times New Roman"/>
                <w:color w:val="000000"/>
                <w:sz w:val="18"/>
                <w:szCs w:val="18"/>
              </w:rPr>
              <w:t>Spring Chinook </w:t>
            </w:r>
            <w:r>
              <w:rPr>
                <w:rFonts w:eastAsia="Times New Roman"/>
                <w:color w:val="000000"/>
                <w:sz w:val="18"/>
                <w:szCs w:val="18"/>
              </w:rPr>
              <w:t>– Project survival (%)</w:t>
            </w:r>
            <w:r w:rsidR="001D5E4F">
              <w:rPr>
                <w:rFonts w:eastAsia="Times New Roman"/>
                <w:color w:val="000000"/>
                <w:sz w:val="18"/>
                <w:szCs w:val="18"/>
              </w:rPr>
              <w:t xml:space="preserve"> </w:t>
            </w:r>
            <w:r w:rsidR="001D5E4F" w:rsidRPr="001D5E4F">
              <w:rPr>
                <w:rFonts w:eastAsia="Times New Roman"/>
                <w:color w:val="000000"/>
                <w:sz w:val="18"/>
                <w:szCs w:val="18"/>
                <w:highlight w:val="yellow"/>
              </w:rPr>
              <w:t>UPDATED</w:t>
            </w:r>
            <w:r w:rsidRPr="009E7525">
              <w:rPr>
                <w:rFonts w:eastAsia="Times New Roman"/>
                <w:color w:val="000000"/>
                <w:sz w:val="18"/>
                <w:szCs w:val="18"/>
              </w:rPr>
              <w:t> </w:t>
            </w:r>
          </w:p>
        </w:tc>
        <w:tc>
          <w:tcPr>
            <w:tcW w:w="951"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163C1" w:rsidP="00FC22D1">
            <w:pPr>
              <w:rPr>
                <w:rFonts w:eastAsia="Times New Roman"/>
                <w:color w:val="000000"/>
                <w:sz w:val="18"/>
                <w:szCs w:val="18"/>
              </w:rPr>
            </w:pPr>
            <w:r w:rsidRPr="009E7525">
              <w:rPr>
                <w:rFonts w:eastAsia="Times New Roman"/>
                <w:color w:val="000000"/>
                <w:sz w:val="18"/>
                <w:szCs w:val="18"/>
              </w:rPr>
              <w:t>Winter steelhead </w:t>
            </w:r>
            <w:r>
              <w:rPr>
                <w:rFonts w:eastAsia="Times New Roman"/>
                <w:color w:val="000000"/>
                <w:sz w:val="18"/>
                <w:szCs w:val="18"/>
              </w:rPr>
              <w:t>– Project survival (%)</w:t>
            </w:r>
            <w:r w:rsidR="001D5E4F">
              <w:rPr>
                <w:rFonts w:eastAsia="Times New Roman"/>
                <w:color w:val="000000"/>
                <w:sz w:val="18"/>
                <w:szCs w:val="18"/>
              </w:rPr>
              <w:t xml:space="preserve"> </w:t>
            </w:r>
            <w:r w:rsidR="001D5E4F" w:rsidRPr="001D5E4F">
              <w:rPr>
                <w:rFonts w:eastAsia="Times New Roman"/>
                <w:color w:val="000000"/>
                <w:sz w:val="18"/>
                <w:szCs w:val="18"/>
                <w:highlight w:val="yellow"/>
              </w:rPr>
              <w:t>UPDATED</w:t>
            </w:r>
          </w:p>
        </w:tc>
        <w:tc>
          <w:tcPr>
            <w:tcW w:w="951"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163C1" w:rsidP="00FC22D1">
            <w:pPr>
              <w:rPr>
                <w:rFonts w:eastAsia="Times New Roman"/>
                <w:color w:val="000000"/>
                <w:sz w:val="18"/>
                <w:szCs w:val="18"/>
              </w:rPr>
            </w:pPr>
            <w:r w:rsidRPr="009E7525">
              <w:rPr>
                <w:rFonts w:eastAsia="Times New Roman"/>
                <w:color w:val="000000"/>
                <w:sz w:val="18"/>
                <w:szCs w:val="18"/>
              </w:rPr>
              <w:t>Average  % Survival</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163C1" w:rsidP="00FC22D1">
            <w:pPr>
              <w:rPr>
                <w:rFonts w:eastAsia="Times New Roman"/>
                <w:color w:val="000000"/>
                <w:sz w:val="18"/>
                <w:szCs w:val="18"/>
              </w:rPr>
            </w:pPr>
            <w:r w:rsidRPr="009E7525">
              <w:rPr>
                <w:rFonts w:eastAsia="Times New Roman"/>
                <w:color w:val="000000"/>
                <w:sz w:val="18"/>
                <w:szCs w:val="18"/>
              </w:rPr>
              <w:t xml:space="preserve">Project First Costs (Total CRFM) </w:t>
            </w:r>
            <w:r w:rsidR="00C87467">
              <w:rPr>
                <w:rFonts w:eastAsia="Times New Roman"/>
                <w:color w:val="000000"/>
                <w:sz w:val="18"/>
                <w:szCs w:val="18"/>
              </w:rPr>
              <w:t xml:space="preserve">         </w:t>
            </w:r>
            <w:r w:rsidRPr="009E7525">
              <w:rPr>
                <w:rFonts w:eastAsia="Times New Roman"/>
                <w:color w:val="000000"/>
                <w:sz w:val="18"/>
                <w:szCs w:val="18"/>
              </w:rPr>
              <w:t>($ MIL)</w:t>
            </w:r>
          </w:p>
        </w:tc>
        <w:tc>
          <w:tcPr>
            <w:tcW w:w="953"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03CE3" w:rsidP="00FC22D1">
            <w:pPr>
              <w:rPr>
                <w:rFonts w:eastAsia="Times New Roman"/>
                <w:color w:val="000000"/>
                <w:sz w:val="18"/>
                <w:szCs w:val="18"/>
              </w:rPr>
            </w:pPr>
            <w:r>
              <w:rPr>
                <w:rFonts w:eastAsia="Times New Roman"/>
                <w:color w:val="000000"/>
                <w:sz w:val="18"/>
                <w:szCs w:val="18"/>
              </w:rPr>
              <w:t>Additional O&amp;M (</w:t>
            </w:r>
            <w:r w:rsidR="00C87467">
              <w:rPr>
                <w:rFonts w:eastAsia="Times New Roman"/>
                <w:color w:val="000000"/>
                <w:sz w:val="18"/>
                <w:szCs w:val="18"/>
              </w:rPr>
              <w:t>(PV/50YR)</w:t>
            </w:r>
            <w:r w:rsidR="006163C1" w:rsidRPr="009E7525">
              <w:rPr>
                <w:rFonts w:eastAsia="Times New Roman"/>
                <w:color w:val="000000"/>
                <w:sz w:val="18"/>
                <w:szCs w:val="18"/>
              </w:rPr>
              <w:t>)</w:t>
            </w:r>
            <w:r>
              <w:rPr>
                <w:rFonts w:eastAsia="Times New Roman"/>
                <w:color w:val="000000"/>
                <w:sz w:val="18"/>
                <w:szCs w:val="18"/>
              </w:rPr>
              <w:t xml:space="preserve">     </w:t>
            </w:r>
            <w:r w:rsidR="00C87467">
              <w:rPr>
                <w:rFonts w:eastAsia="Times New Roman"/>
                <w:color w:val="000000"/>
                <w:sz w:val="18"/>
                <w:szCs w:val="18"/>
              </w:rPr>
              <w:t xml:space="preserve">      </w:t>
            </w:r>
            <w:r w:rsidR="006163C1" w:rsidRPr="009E7525">
              <w:rPr>
                <w:rFonts w:eastAsia="Times New Roman"/>
                <w:color w:val="000000"/>
                <w:sz w:val="18"/>
                <w:szCs w:val="18"/>
              </w:rPr>
              <w:t xml:space="preserve"> ($ MIL)</w:t>
            </w:r>
          </w:p>
        </w:tc>
        <w:tc>
          <w:tcPr>
            <w:tcW w:w="951"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163C1" w:rsidP="00FC22D1">
            <w:pPr>
              <w:rPr>
                <w:rFonts w:eastAsia="Times New Roman"/>
                <w:color w:val="000000"/>
                <w:sz w:val="18"/>
                <w:szCs w:val="18"/>
              </w:rPr>
            </w:pPr>
            <w:r w:rsidRPr="009E7525">
              <w:rPr>
                <w:rFonts w:eastAsia="Times New Roman"/>
                <w:color w:val="000000"/>
                <w:sz w:val="18"/>
                <w:szCs w:val="18"/>
              </w:rPr>
              <w:t>Combined cost (First + O&amp;M)</w:t>
            </w:r>
          </w:p>
        </w:tc>
        <w:tc>
          <w:tcPr>
            <w:tcW w:w="1033"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163C1" w:rsidP="00C87467">
            <w:pPr>
              <w:rPr>
                <w:rFonts w:eastAsia="Times New Roman"/>
                <w:color w:val="000000"/>
                <w:sz w:val="18"/>
                <w:szCs w:val="18"/>
              </w:rPr>
            </w:pPr>
            <w:r w:rsidRPr="009E7525">
              <w:rPr>
                <w:rFonts w:eastAsia="Times New Roman"/>
                <w:color w:val="000000"/>
                <w:sz w:val="18"/>
                <w:szCs w:val="18"/>
              </w:rPr>
              <w:t>Lost Hydropower</w:t>
            </w:r>
            <w:r w:rsidR="00C87467">
              <w:rPr>
                <w:rFonts w:eastAsia="Times New Roman"/>
                <w:color w:val="000000"/>
                <w:sz w:val="18"/>
                <w:szCs w:val="18"/>
              </w:rPr>
              <w:t xml:space="preserve"> (PV/50YR)</w:t>
            </w:r>
            <w:r w:rsidRPr="009E7525">
              <w:rPr>
                <w:rFonts w:eastAsia="Times New Roman"/>
                <w:color w:val="000000"/>
                <w:sz w:val="18"/>
                <w:szCs w:val="18"/>
              </w:rPr>
              <w:t xml:space="preserve"> ($M)</w:t>
            </w:r>
            <w:r w:rsidR="0066538D">
              <w:rPr>
                <w:rFonts w:eastAsia="Times New Roman"/>
                <w:color w:val="000000"/>
                <w:sz w:val="18"/>
                <w:szCs w:val="18"/>
              </w:rPr>
              <w:t xml:space="preserve"> </w:t>
            </w:r>
            <w:r w:rsidR="0066538D" w:rsidRPr="001D5E4F">
              <w:rPr>
                <w:rFonts w:eastAsia="Times New Roman"/>
                <w:color w:val="000000"/>
                <w:sz w:val="18"/>
                <w:szCs w:val="18"/>
                <w:highlight w:val="yellow"/>
              </w:rPr>
              <w:t>UPDATED</w:t>
            </w:r>
          </w:p>
        </w:tc>
        <w:tc>
          <w:tcPr>
            <w:tcW w:w="1005" w:type="dxa"/>
            <w:vMerge w:val="restart"/>
            <w:tcBorders>
              <w:top w:val="single" w:sz="8" w:space="0" w:color="auto"/>
              <w:left w:val="single" w:sz="8" w:space="0" w:color="auto"/>
              <w:bottom w:val="single" w:sz="8" w:space="0" w:color="auto"/>
              <w:right w:val="single" w:sz="8" w:space="0" w:color="auto"/>
            </w:tcBorders>
            <w:shd w:val="clear" w:color="000000" w:fill="BDD6EE"/>
            <w:textDirection w:val="btLr"/>
            <w:hideMark/>
          </w:tcPr>
          <w:p w:rsidR="006163C1" w:rsidRPr="009E7525" w:rsidRDefault="006163C1" w:rsidP="00FC22D1">
            <w:pPr>
              <w:rPr>
                <w:rFonts w:eastAsia="Times New Roman"/>
                <w:color w:val="000000"/>
                <w:sz w:val="18"/>
                <w:szCs w:val="18"/>
              </w:rPr>
            </w:pPr>
            <w:r w:rsidRPr="009E7525">
              <w:rPr>
                <w:rFonts w:eastAsia="Times New Roman"/>
                <w:color w:val="000000"/>
                <w:sz w:val="18"/>
                <w:szCs w:val="18"/>
              </w:rPr>
              <w:t xml:space="preserve">Combined cost (First + </w:t>
            </w:r>
            <w:proofErr w:type="spellStart"/>
            <w:r w:rsidRPr="009E7525">
              <w:rPr>
                <w:rFonts w:eastAsia="Times New Roman"/>
                <w:color w:val="000000"/>
                <w:sz w:val="18"/>
                <w:szCs w:val="18"/>
              </w:rPr>
              <w:t>O&amp;M+Hydro</w:t>
            </w:r>
            <w:proofErr w:type="spellEnd"/>
            <w:r w:rsidRPr="009E7525">
              <w:rPr>
                <w:rFonts w:eastAsia="Times New Roman"/>
                <w:color w:val="000000"/>
                <w:sz w:val="18"/>
                <w:szCs w:val="18"/>
              </w:rPr>
              <w:t>)</w:t>
            </w:r>
          </w:p>
        </w:tc>
      </w:tr>
      <w:tr w:rsidR="006163C1" w:rsidRPr="009E7525" w:rsidTr="00603CE3">
        <w:trPr>
          <w:trHeight w:val="862"/>
        </w:trPr>
        <w:tc>
          <w:tcPr>
            <w:tcW w:w="456" w:type="dxa"/>
            <w:tcBorders>
              <w:top w:val="nil"/>
              <w:left w:val="nil"/>
              <w:bottom w:val="single" w:sz="4" w:space="0" w:color="auto"/>
              <w:right w:val="nil"/>
            </w:tcBorders>
          </w:tcPr>
          <w:p w:rsidR="006163C1" w:rsidRPr="009E7525" w:rsidRDefault="006163C1" w:rsidP="00FC22D1">
            <w:pPr>
              <w:jc w:val="center"/>
              <w:rPr>
                <w:rFonts w:eastAsia="Times New Roman"/>
                <w:color w:val="000000"/>
              </w:rPr>
            </w:pPr>
          </w:p>
        </w:tc>
        <w:tc>
          <w:tcPr>
            <w:tcW w:w="2874" w:type="dxa"/>
            <w:tcBorders>
              <w:top w:val="nil"/>
              <w:left w:val="nil"/>
              <w:bottom w:val="nil"/>
              <w:right w:val="nil"/>
            </w:tcBorders>
            <w:shd w:val="clear" w:color="auto" w:fill="auto"/>
            <w:noWrap/>
            <w:vAlign w:val="bottom"/>
            <w:hideMark/>
          </w:tcPr>
          <w:p w:rsidR="006163C1" w:rsidRPr="009E7525" w:rsidRDefault="006163C1" w:rsidP="00FC22D1">
            <w:pPr>
              <w:jc w:val="center"/>
              <w:rPr>
                <w:rFonts w:eastAsia="Times New Roman"/>
                <w:color w:val="000000"/>
              </w:rPr>
            </w:pPr>
          </w:p>
        </w:tc>
        <w:tc>
          <w:tcPr>
            <w:tcW w:w="951"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c>
          <w:tcPr>
            <w:tcW w:w="951"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c>
          <w:tcPr>
            <w:tcW w:w="951"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c>
          <w:tcPr>
            <w:tcW w:w="953"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c>
          <w:tcPr>
            <w:tcW w:w="951"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c>
          <w:tcPr>
            <w:tcW w:w="1033"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c>
          <w:tcPr>
            <w:tcW w:w="1005" w:type="dxa"/>
            <w:vMerge/>
            <w:tcBorders>
              <w:top w:val="single" w:sz="8" w:space="0" w:color="auto"/>
              <w:left w:val="single" w:sz="8" w:space="0" w:color="auto"/>
              <w:bottom w:val="single" w:sz="8" w:space="0" w:color="auto"/>
              <w:right w:val="single" w:sz="8" w:space="0" w:color="auto"/>
            </w:tcBorders>
            <w:vAlign w:val="center"/>
            <w:hideMark/>
          </w:tcPr>
          <w:p w:rsidR="006163C1" w:rsidRPr="009E7525" w:rsidRDefault="006163C1" w:rsidP="00FC22D1">
            <w:pPr>
              <w:rPr>
                <w:rFonts w:eastAsia="Times New Roman"/>
                <w:color w:val="000000"/>
                <w:sz w:val="18"/>
                <w:szCs w:val="18"/>
              </w:rPr>
            </w:pPr>
          </w:p>
        </w:tc>
      </w:tr>
      <w:tr w:rsidR="00603CE3" w:rsidRPr="009E7525" w:rsidTr="00603CE3">
        <w:trPr>
          <w:trHeight w:val="268"/>
        </w:trPr>
        <w:tc>
          <w:tcPr>
            <w:tcW w:w="456" w:type="dxa"/>
            <w:tcBorders>
              <w:top w:val="single" w:sz="4" w:space="0" w:color="auto"/>
              <w:left w:val="single" w:sz="4" w:space="0" w:color="auto"/>
              <w:bottom w:val="single" w:sz="4" w:space="0" w:color="auto"/>
              <w:right w:val="single" w:sz="4" w:space="0" w:color="auto"/>
            </w:tcBorders>
            <w:vAlign w:val="center"/>
          </w:tcPr>
          <w:p w:rsidR="00603CE3" w:rsidRPr="006163C1" w:rsidRDefault="00603CE3" w:rsidP="00603CE3">
            <w:pPr>
              <w:jc w:val="center"/>
              <w:rPr>
                <w:rFonts w:ascii="Times New Roman" w:eastAsia="Times New Roman" w:hAnsi="Times New Roman" w:cs="Times New Roman"/>
                <w:b/>
                <w:bCs/>
                <w:color w:val="000000"/>
                <w:sz w:val="24"/>
                <w:szCs w:val="24"/>
              </w:rPr>
            </w:pPr>
          </w:p>
        </w:tc>
        <w:tc>
          <w:tcPr>
            <w:tcW w:w="2874" w:type="dxa"/>
            <w:tcBorders>
              <w:top w:val="single" w:sz="8" w:space="0" w:color="auto"/>
              <w:left w:val="single" w:sz="4" w:space="0" w:color="auto"/>
              <w:bottom w:val="single" w:sz="8" w:space="0" w:color="auto"/>
              <w:right w:val="nil"/>
            </w:tcBorders>
            <w:shd w:val="clear" w:color="auto" w:fill="auto"/>
            <w:vAlign w:val="center"/>
            <w:hideMark/>
          </w:tcPr>
          <w:p w:rsidR="00603CE3" w:rsidRPr="009E7525" w:rsidRDefault="00603CE3" w:rsidP="00603CE3">
            <w:pPr>
              <w:jc w:val="center"/>
              <w:rPr>
                <w:rFonts w:ascii="Times New Roman" w:eastAsia="Times New Roman" w:hAnsi="Times New Roman" w:cs="Times New Roman"/>
                <w:b/>
                <w:bCs/>
                <w:color w:val="000000"/>
                <w:sz w:val="24"/>
                <w:szCs w:val="24"/>
              </w:rPr>
            </w:pPr>
            <w:r w:rsidRPr="009E7525">
              <w:rPr>
                <w:rFonts w:ascii="Times New Roman" w:eastAsia="Times New Roman" w:hAnsi="Times New Roman" w:cs="Times New Roman"/>
                <w:b/>
                <w:bCs/>
                <w:color w:val="000000"/>
                <w:sz w:val="24"/>
                <w:szCs w:val="24"/>
              </w:rPr>
              <w:t>Baseline</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603CE3" w:rsidRPr="009E7525" w:rsidRDefault="00603CE3" w:rsidP="00603CE3">
            <w:pPr>
              <w:jc w:val="center"/>
              <w:rPr>
                <w:rFonts w:eastAsia="Times New Roman"/>
                <w:color w:val="000000"/>
              </w:rPr>
            </w:pPr>
            <w:r w:rsidRPr="009E7525">
              <w:rPr>
                <w:rFonts w:eastAsia="Times New Roman"/>
                <w:color w:val="000000"/>
              </w:rPr>
              <w:t>60</w:t>
            </w:r>
          </w:p>
        </w:tc>
        <w:tc>
          <w:tcPr>
            <w:tcW w:w="951" w:type="dxa"/>
            <w:tcBorders>
              <w:top w:val="nil"/>
              <w:left w:val="nil"/>
              <w:bottom w:val="single" w:sz="8" w:space="0" w:color="auto"/>
              <w:right w:val="single" w:sz="8" w:space="0" w:color="auto"/>
            </w:tcBorders>
            <w:shd w:val="clear" w:color="auto" w:fill="auto"/>
            <w:vAlign w:val="center"/>
            <w:hideMark/>
          </w:tcPr>
          <w:p w:rsidR="00603CE3" w:rsidRPr="009E7525" w:rsidRDefault="00603CE3" w:rsidP="00603CE3">
            <w:pPr>
              <w:jc w:val="center"/>
              <w:rPr>
                <w:rFonts w:eastAsia="Times New Roman"/>
                <w:color w:val="000000"/>
              </w:rPr>
            </w:pPr>
            <w:r>
              <w:rPr>
                <w:rFonts w:eastAsia="Times New Roman"/>
                <w:color w:val="000000"/>
              </w:rPr>
              <w:t>43</w:t>
            </w:r>
          </w:p>
        </w:tc>
        <w:tc>
          <w:tcPr>
            <w:tcW w:w="951" w:type="dxa"/>
            <w:tcBorders>
              <w:top w:val="nil"/>
              <w:left w:val="nil"/>
              <w:bottom w:val="single" w:sz="8" w:space="0" w:color="auto"/>
              <w:right w:val="single" w:sz="8" w:space="0" w:color="auto"/>
            </w:tcBorders>
            <w:shd w:val="clear" w:color="auto" w:fill="auto"/>
            <w:vAlign w:val="center"/>
            <w:hideMark/>
          </w:tcPr>
          <w:p w:rsidR="00603CE3" w:rsidRDefault="00603CE3" w:rsidP="00603CE3">
            <w:pPr>
              <w:jc w:val="center"/>
              <w:rPr>
                <w:rFonts w:ascii="Calibri" w:hAnsi="Calibri" w:cs="Calibri"/>
                <w:color w:val="000000"/>
              </w:rPr>
            </w:pPr>
            <w:r>
              <w:rPr>
                <w:rFonts w:ascii="Calibri" w:hAnsi="Calibri" w:cs="Calibri"/>
                <w:color w:val="000000"/>
              </w:rPr>
              <w:t>51.5</w:t>
            </w:r>
          </w:p>
        </w:tc>
        <w:tc>
          <w:tcPr>
            <w:tcW w:w="960" w:type="dxa"/>
            <w:tcBorders>
              <w:top w:val="nil"/>
              <w:left w:val="nil"/>
              <w:bottom w:val="single" w:sz="8" w:space="0" w:color="auto"/>
              <w:right w:val="single" w:sz="8" w:space="0" w:color="auto"/>
            </w:tcBorders>
            <w:shd w:val="clear" w:color="auto" w:fill="auto"/>
            <w:noWrap/>
            <w:vAlign w:val="center"/>
            <w:hideMark/>
          </w:tcPr>
          <w:p w:rsidR="00603CE3" w:rsidRPr="009E7525" w:rsidRDefault="00603CE3" w:rsidP="00603CE3">
            <w:pPr>
              <w:jc w:val="center"/>
              <w:rPr>
                <w:rFonts w:eastAsia="Times New Roman"/>
                <w:b/>
                <w:bCs/>
                <w:color w:val="1F497D"/>
              </w:rPr>
            </w:pPr>
          </w:p>
        </w:tc>
        <w:tc>
          <w:tcPr>
            <w:tcW w:w="953" w:type="dxa"/>
            <w:tcBorders>
              <w:top w:val="nil"/>
              <w:left w:val="nil"/>
              <w:bottom w:val="single" w:sz="8" w:space="0" w:color="auto"/>
              <w:right w:val="single" w:sz="8" w:space="0" w:color="auto"/>
            </w:tcBorders>
            <w:shd w:val="clear" w:color="auto" w:fill="auto"/>
            <w:vAlign w:val="center"/>
            <w:hideMark/>
          </w:tcPr>
          <w:p w:rsidR="00603CE3" w:rsidRPr="009E7525" w:rsidRDefault="00603CE3" w:rsidP="00603CE3">
            <w:pPr>
              <w:jc w:val="center"/>
              <w:rPr>
                <w:rFonts w:eastAsia="Times New Roman"/>
                <w:b/>
                <w:bCs/>
                <w:color w:val="1F497D"/>
              </w:rPr>
            </w:pPr>
          </w:p>
        </w:tc>
        <w:tc>
          <w:tcPr>
            <w:tcW w:w="951" w:type="dxa"/>
            <w:tcBorders>
              <w:top w:val="nil"/>
              <w:left w:val="nil"/>
              <w:bottom w:val="single" w:sz="8" w:space="0" w:color="auto"/>
              <w:right w:val="single" w:sz="8" w:space="0" w:color="auto"/>
            </w:tcBorders>
            <w:shd w:val="clear" w:color="auto" w:fill="auto"/>
            <w:vAlign w:val="center"/>
            <w:hideMark/>
          </w:tcPr>
          <w:p w:rsidR="00603CE3" w:rsidRPr="009E7525" w:rsidRDefault="00603CE3" w:rsidP="00603CE3">
            <w:pPr>
              <w:jc w:val="center"/>
              <w:rPr>
                <w:rFonts w:eastAsia="Times New Roman"/>
                <w:color w:val="000000"/>
              </w:rPr>
            </w:pPr>
          </w:p>
        </w:tc>
        <w:tc>
          <w:tcPr>
            <w:tcW w:w="1033" w:type="dxa"/>
            <w:tcBorders>
              <w:top w:val="nil"/>
              <w:left w:val="nil"/>
              <w:bottom w:val="single" w:sz="8" w:space="0" w:color="auto"/>
              <w:right w:val="single" w:sz="8" w:space="0" w:color="auto"/>
            </w:tcBorders>
            <w:shd w:val="clear" w:color="auto" w:fill="auto"/>
            <w:vAlign w:val="center"/>
            <w:hideMark/>
          </w:tcPr>
          <w:p w:rsidR="00603CE3" w:rsidRPr="009E7525" w:rsidRDefault="00603CE3" w:rsidP="00603CE3">
            <w:pPr>
              <w:jc w:val="center"/>
              <w:rPr>
                <w:rFonts w:eastAsia="Times New Roman"/>
                <w:color w:val="000000"/>
              </w:rPr>
            </w:pPr>
          </w:p>
        </w:tc>
        <w:tc>
          <w:tcPr>
            <w:tcW w:w="1005" w:type="dxa"/>
            <w:tcBorders>
              <w:top w:val="nil"/>
              <w:left w:val="nil"/>
              <w:bottom w:val="single" w:sz="8" w:space="0" w:color="auto"/>
              <w:right w:val="single" w:sz="8" w:space="0" w:color="auto"/>
            </w:tcBorders>
            <w:shd w:val="clear" w:color="auto" w:fill="auto"/>
            <w:vAlign w:val="center"/>
            <w:hideMark/>
          </w:tcPr>
          <w:p w:rsidR="00603CE3" w:rsidRPr="009E7525" w:rsidRDefault="00603CE3" w:rsidP="00603CE3">
            <w:pPr>
              <w:jc w:val="center"/>
              <w:rPr>
                <w:rFonts w:eastAsia="Times New Roman"/>
                <w:color w:val="000000"/>
              </w:rPr>
            </w:pPr>
          </w:p>
        </w:tc>
      </w:tr>
      <w:tr w:rsidR="009F31AE" w:rsidRPr="009E7525" w:rsidTr="00603CE3">
        <w:trPr>
          <w:trHeight w:val="970"/>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New Fish Weir 300cfs 1Oct-15May</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73</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70</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71.5</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Default="009F31AE" w:rsidP="009F31AE">
            <w:pPr>
              <w:jc w:val="center"/>
              <w:rPr>
                <w:rFonts w:ascii="Calibri" w:hAnsi="Calibri" w:cs="Calibri"/>
                <w:color w:val="000000"/>
              </w:rPr>
            </w:pPr>
            <w:r>
              <w:rPr>
                <w:rFonts w:ascii="Calibri" w:hAnsi="Calibri" w:cs="Calibri"/>
                <w:color w:val="000000"/>
              </w:rPr>
              <w:t>$2 M</w:t>
            </w:r>
          </w:p>
        </w:tc>
        <w:tc>
          <w:tcPr>
            <w:tcW w:w="95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$500k</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$2.5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$10.3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$12.8 M</w:t>
            </w:r>
          </w:p>
        </w:tc>
      </w:tr>
      <w:tr w:rsidR="009F31AE" w:rsidRPr="009E7525" w:rsidTr="00603CE3">
        <w:trPr>
          <w:trHeight w:val="855"/>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New Fish Weir 500cfs 1Oct-15May</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82</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78</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80</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Default="009F31AE" w:rsidP="009F31AE">
            <w:pPr>
              <w:jc w:val="center"/>
              <w:rPr>
                <w:rFonts w:ascii="Calibri" w:hAnsi="Calibri" w:cs="Calibri"/>
                <w:color w:val="000000"/>
              </w:rPr>
            </w:pPr>
            <w:r>
              <w:rPr>
                <w:rFonts w:ascii="Calibri" w:hAnsi="Calibri" w:cs="Calibri"/>
                <w:color w:val="000000"/>
              </w:rPr>
              <w:t>$2 M</w:t>
            </w:r>
          </w:p>
        </w:tc>
        <w:tc>
          <w:tcPr>
            <w:tcW w:w="95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$500k</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pPr>
            <w:r w:rsidRPr="00B577D4">
              <w:rPr>
                <w:rFonts w:ascii="Calibri" w:hAnsi="Calibri" w:cs="Calibri"/>
                <w:color w:val="000000"/>
              </w:rPr>
              <w:t>$2.5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$18.6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$21.1 M</w:t>
            </w:r>
          </w:p>
        </w:tc>
      </w:tr>
      <w:tr w:rsidR="009F31AE" w:rsidRPr="009E7525" w:rsidTr="00603CE3">
        <w:trPr>
          <w:trHeight w:val="855"/>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New Fish Weir 860cfs 1Oct-15May</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87</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sidRPr="001D5E4F">
              <w:rPr>
                <w:rFonts w:eastAsia="Times New Roman"/>
                <w:color w:val="000000" w:themeColor="text1"/>
              </w:rPr>
              <w:t>78</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82.5</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Default="009F31AE" w:rsidP="009F31AE">
            <w:pPr>
              <w:jc w:val="center"/>
              <w:rPr>
                <w:rFonts w:ascii="Calibri" w:hAnsi="Calibri" w:cs="Calibri"/>
                <w:color w:val="000000"/>
              </w:rPr>
            </w:pPr>
            <w:r>
              <w:rPr>
                <w:rFonts w:ascii="Calibri" w:hAnsi="Calibri" w:cs="Calibri"/>
                <w:color w:val="000000"/>
              </w:rPr>
              <w:t>$2 M</w:t>
            </w:r>
          </w:p>
        </w:tc>
        <w:tc>
          <w:tcPr>
            <w:tcW w:w="95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$500k</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pPr>
            <w:r w:rsidRPr="00B577D4">
              <w:rPr>
                <w:rFonts w:ascii="Calibri" w:hAnsi="Calibri" w:cs="Calibri"/>
                <w:color w:val="000000"/>
              </w:rPr>
              <w:t>$2.5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$19.4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$21.9 M</w:t>
            </w:r>
          </w:p>
        </w:tc>
      </w:tr>
      <w:tr w:rsidR="009F31AE" w:rsidRPr="009E7525" w:rsidTr="00603CE3">
        <w:trPr>
          <w:trHeight w:val="855"/>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 xml:space="preserve">New Fish Weir 500cfs </w:t>
            </w:r>
            <w:proofErr w:type="spellStart"/>
            <w:r w:rsidRPr="009E7525">
              <w:rPr>
                <w:rFonts w:ascii="Times New Roman" w:eastAsia="Times New Roman" w:hAnsi="Times New Roman" w:cs="Times New Roman"/>
                <w:color w:val="000000"/>
                <w:sz w:val="24"/>
                <w:szCs w:val="24"/>
              </w:rPr>
              <w:t>yr</w:t>
            </w:r>
            <w:proofErr w:type="spellEnd"/>
            <w:r w:rsidRPr="009E7525">
              <w:rPr>
                <w:rFonts w:ascii="Times New Roman" w:eastAsia="Times New Roman" w:hAnsi="Times New Roman" w:cs="Times New Roman"/>
                <w:color w:val="000000"/>
                <w:sz w:val="24"/>
                <w:szCs w:val="24"/>
              </w:rPr>
              <w:t>-round</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85</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86</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85.5</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Default="009F31AE" w:rsidP="009F31AE">
            <w:pPr>
              <w:jc w:val="center"/>
              <w:rPr>
                <w:rFonts w:ascii="Calibri" w:hAnsi="Calibri" w:cs="Calibri"/>
                <w:color w:val="000000"/>
              </w:rPr>
            </w:pPr>
            <w:r>
              <w:rPr>
                <w:rFonts w:ascii="Calibri" w:hAnsi="Calibri" w:cs="Calibri"/>
                <w:color w:val="000000"/>
              </w:rPr>
              <w:t>$2 M</w:t>
            </w:r>
          </w:p>
        </w:tc>
        <w:tc>
          <w:tcPr>
            <w:tcW w:w="95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$500k</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pPr>
            <w:r w:rsidRPr="00B577D4">
              <w:rPr>
                <w:rFonts w:ascii="Calibri" w:hAnsi="Calibri" w:cs="Calibri"/>
                <w:color w:val="000000"/>
              </w:rPr>
              <w:t>$2.5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$21.8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$24.3 M</w:t>
            </w:r>
          </w:p>
        </w:tc>
      </w:tr>
      <w:tr w:rsidR="009F31AE" w:rsidRPr="009E7525" w:rsidTr="00603CE3">
        <w:trPr>
          <w:trHeight w:val="855"/>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 xml:space="preserve">New Fish Weir 860cfs </w:t>
            </w:r>
            <w:proofErr w:type="spellStart"/>
            <w:r w:rsidRPr="009E7525">
              <w:rPr>
                <w:rFonts w:ascii="Times New Roman" w:eastAsia="Times New Roman" w:hAnsi="Times New Roman" w:cs="Times New Roman"/>
                <w:color w:val="000000"/>
                <w:sz w:val="24"/>
                <w:szCs w:val="24"/>
              </w:rPr>
              <w:t>yr</w:t>
            </w:r>
            <w:proofErr w:type="spellEnd"/>
            <w:r w:rsidRPr="009E7525">
              <w:rPr>
                <w:rFonts w:ascii="Times New Roman" w:eastAsia="Times New Roman" w:hAnsi="Times New Roman" w:cs="Times New Roman"/>
                <w:color w:val="000000"/>
                <w:sz w:val="24"/>
                <w:szCs w:val="24"/>
              </w:rPr>
              <w:t>-round</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90</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86</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88</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Default="009F31AE" w:rsidP="009F31AE">
            <w:pPr>
              <w:jc w:val="center"/>
              <w:rPr>
                <w:rFonts w:ascii="Calibri" w:hAnsi="Calibri" w:cs="Calibri"/>
                <w:color w:val="000000"/>
              </w:rPr>
            </w:pPr>
            <w:r>
              <w:rPr>
                <w:rFonts w:ascii="Calibri" w:hAnsi="Calibri" w:cs="Calibri"/>
                <w:color w:val="000000"/>
              </w:rPr>
              <w:t>$2 M</w:t>
            </w:r>
          </w:p>
        </w:tc>
        <w:tc>
          <w:tcPr>
            <w:tcW w:w="95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$500k</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pPr>
            <w:r w:rsidRPr="00B577D4">
              <w:rPr>
                <w:rFonts w:ascii="Calibri" w:hAnsi="Calibri" w:cs="Calibri"/>
                <w:color w:val="000000"/>
              </w:rPr>
              <w:t>$2.5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$31.5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$34 M</w:t>
            </w:r>
          </w:p>
        </w:tc>
      </w:tr>
      <w:tr w:rsidR="009F31AE" w:rsidRPr="009E7525" w:rsidTr="00603CE3">
        <w:trPr>
          <w:trHeight w:val="990"/>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 xml:space="preserve">Operational Improvements </w:t>
            </w:r>
            <w:proofErr w:type="spellStart"/>
            <w:r w:rsidRPr="009E7525">
              <w:rPr>
                <w:rFonts w:ascii="Times New Roman" w:eastAsia="Times New Roman" w:hAnsi="Times New Roman" w:cs="Times New Roman"/>
                <w:color w:val="000000"/>
                <w:sz w:val="24"/>
                <w:szCs w:val="24"/>
              </w:rPr>
              <w:t>Spillbay</w:t>
            </w:r>
            <w:proofErr w:type="spellEnd"/>
            <w:r w:rsidRPr="009E7525">
              <w:rPr>
                <w:rFonts w:ascii="Times New Roman" w:eastAsia="Times New Roman" w:hAnsi="Times New Roman" w:cs="Times New Roman"/>
                <w:color w:val="000000"/>
                <w:sz w:val="24"/>
                <w:szCs w:val="24"/>
              </w:rPr>
              <w:t xml:space="preserve"> 4 Low Pool</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89</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76</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82.5</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$0</w:t>
            </w:r>
          </w:p>
        </w:tc>
        <w:tc>
          <w:tcPr>
            <w:tcW w:w="953" w:type="dxa"/>
            <w:tcBorders>
              <w:top w:val="nil"/>
              <w:left w:val="nil"/>
              <w:bottom w:val="single" w:sz="8" w:space="0" w:color="auto"/>
              <w:right w:val="single" w:sz="8" w:space="0" w:color="auto"/>
            </w:tcBorders>
            <w:shd w:val="clear" w:color="auto" w:fill="auto"/>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$500k</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$0.5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$42.2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$42.7 M</w:t>
            </w:r>
          </w:p>
        </w:tc>
      </w:tr>
      <w:tr w:rsidR="009F31AE" w:rsidRPr="009E7525" w:rsidTr="00603CE3">
        <w:trPr>
          <w:trHeight w:val="990"/>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 xml:space="preserve">Operational Improvements </w:t>
            </w:r>
            <w:proofErr w:type="spellStart"/>
            <w:r w:rsidRPr="009E7525">
              <w:rPr>
                <w:rFonts w:ascii="Times New Roman" w:eastAsia="Times New Roman" w:hAnsi="Times New Roman" w:cs="Times New Roman"/>
                <w:color w:val="000000"/>
                <w:sz w:val="24"/>
                <w:szCs w:val="24"/>
              </w:rPr>
              <w:t>Spillbay</w:t>
            </w:r>
            <w:proofErr w:type="spellEnd"/>
            <w:r w:rsidRPr="009E7525">
              <w:rPr>
                <w:rFonts w:ascii="Times New Roman" w:eastAsia="Times New Roman" w:hAnsi="Times New Roman" w:cs="Times New Roman"/>
                <w:color w:val="000000"/>
                <w:sz w:val="24"/>
                <w:szCs w:val="24"/>
              </w:rPr>
              <w:t xml:space="preserve"> 4 High Pool</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80</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77</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78.5</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$0</w:t>
            </w:r>
          </w:p>
        </w:tc>
        <w:tc>
          <w:tcPr>
            <w:tcW w:w="953" w:type="dxa"/>
            <w:tcBorders>
              <w:top w:val="nil"/>
              <w:left w:val="nil"/>
              <w:bottom w:val="single" w:sz="8" w:space="0" w:color="auto"/>
              <w:right w:val="single" w:sz="8" w:space="0" w:color="auto"/>
            </w:tcBorders>
            <w:shd w:val="clear" w:color="auto" w:fill="auto"/>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$500k</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p>
          <w:p w:rsidR="009F31AE" w:rsidRDefault="009F31AE" w:rsidP="009F31AE">
            <w:pPr>
              <w:jc w:val="center"/>
              <w:rPr>
                <w:rFonts w:ascii="Calibri" w:hAnsi="Calibri" w:cs="Calibri"/>
                <w:color w:val="000000"/>
              </w:rPr>
            </w:pPr>
            <w:r>
              <w:rPr>
                <w:rFonts w:ascii="Calibri" w:hAnsi="Calibri" w:cs="Calibri"/>
                <w:color w:val="000000"/>
              </w:rPr>
              <w:t>$0.5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$23.1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$23.6 M</w:t>
            </w:r>
          </w:p>
        </w:tc>
      </w:tr>
      <w:tr w:rsidR="009F31AE" w:rsidRPr="009E7525" w:rsidTr="00603CE3">
        <w:trPr>
          <w:trHeight w:val="990"/>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w:t>
            </w:r>
          </w:p>
        </w:tc>
        <w:tc>
          <w:tcPr>
            <w:tcW w:w="2874" w:type="dxa"/>
            <w:tcBorders>
              <w:top w:val="nil"/>
              <w:left w:val="single" w:sz="4" w:space="0" w:color="auto"/>
              <w:bottom w:val="single" w:sz="8" w:space="0" w:color="auto"/>
              <w:right w:val="nil"/>
            </w:tcBorders>
            <w:shd w:val="clear" w:color="auto" w:fill="auto"/>
            <w:vAlign w:val="center"/>
          </w:tcPr>
          <w:p w:rsidR="009F31AE" w:rsidRPr="009E7525" w:rsidRDefault="009F31AE" w:rsidP="009F31AE">
            <w:pPr>
              <w:spacing w:after="0"/>
              <w:jc w:val="right"/>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Single Bypass Canal</w:t>
            </w:r>
          </w:p>
        </w:tc>
        <w:tc>
          <w:tcPr>
            <w:tcW w:w="951" w:type="dxa"/>
            <w:tcBorders>
              <w:top w:val="nil"/>
              <w:left w:val="single" w:sz="8" w:space="0" w:color="auto"/>
              <w:bottom w:val="single" w:sz="8" w:space="0" w:color="auto"/>
              <w:right w:val="single" w:sz="8" w:space="0" w:color="auto"/>
            </w:tcBorders>
            <w:shd w:val="clear" w:color="auto" w:fill="auto"/>
            <w:vAlign w:val="center"/>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86</w:t>
            </w:r>
          </w:p>
        </w:tc>
        <w:tc>
          <w:tcPr>
            <w:tcW w:w="951" w:type="dxa"/>
            <w:tcBorders>
              <w:top w:val="nil"/>
              <w:left w:val="nil"/>
              <w:bottom w:val="single" w:sz="8" w:space="0" w:color="auto"/>
              <w:right w:val="single" w:sz="8" w:space="0" w:color="auto"/>
            </w:tcBorders>
            <w:shd w:val="clear" w:color="auto" w:fill="auto"/>
            <w:vAlign w:val="center"/>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84</w:t>
            </w:r>
          </w:p>
        </w:tc>
        <w:tc>
          <w:tcPr>
            <w:tcW w:w="951" w:type="dxa"/>
            <w:tcBorders>
              <w:top w:val="nil"/>
              <w:left w:val="nil"/>
              <w:bottom w:val="single" w:sz="8" w:space="0" w:color="auto"/>
              <w:right w:val="single" w:sz="8" w:space="0" w:color="auto"/>
            </w:tcBorders>
            <w:shd w:val="clear" w:color="auto" w:fill="auto"/>
            <w:vAlign w:val="center"/>
          </w:tcPr>
          <w:p w:rsidR="009F31AE" w:rsidRDefault="009F31AE" w:rsidP="009F31AE">
            <w:pPr>
              <w:jc w:val="center"/>
              <w:rPr>
                <w:rFonts w:ascii="Calibri" w:hAnsi="Calibri" w:cs="Calibri"/>
                <w:color w:val="000000"/>
              </w:rPr>
            </w:pPr>
            <w:r>
              <w:rPr>
                <w:rFonts w:ascii="Calibri" w:hAnsi="Calibri" w:cs="Calibri"/>
                <w:color w:val="000000"/>
              </w:rPr>
              <w:t>85</w:t>
            </w:r>
          </w:p>
        </w:tc>
        <w:tc>
          <w:tcPr>
            <w:tcW w:w="960" w:type="dxa"/>
            <w:tcBorders>
              <w:top w:val="nil"/>
              <w:left w:val="nil"/>
              <w:bottom w:val="single" w:sz="8" w:space="0" w:color="auto"/>
              <w:right w:val="single" w:sz="8" w:space="0" w:color="auto"/>
            </w:tcBorders>
            <w:shd w:val="clear" w:color="auto" w:fill="auto"/>
            <w:noWrap/>
            <w:vAlign w:val="center"/>
          </w:tcPr>
          <w:p w:rsidR="009F31AE" w:rsidRPr="00603CE3" w:rsidRDefault="009F31AE" w:rsidP="009F31AE">
            <w:pPr>
              <w:jc w:val="center"/>
              <w:rPr>
                <w:rFonts w:ascii="Calibri" w:hAnsi="Calibri" w:cs="Calibri"/>
                <w:color w:val="000000"/>
              </w:rPr>
            </w:pPr>
            <w:r w:rsidRPr="00603CE3">
              <w:rPr>
                <w:rFonts w:ascii="Calibri" w:hAnsi="Calibri" w:cs="Calibri"/>
                <w:color w:val="000000"/>
              </w:rPr>
              <w:t>$20 M</w:t>
            </w:r>
          </w:p>
        </w:tc>
        <w:tc>
          <w:tcPr>
            <w:tcW w:w="953" w:type="dxa"/>
            <w:tcBorders>
              <w:top w:val="nil"/>
              <w:left w:val="nil"/>
              <w:bottom w:val="single" w:sz="8" w:space="0" w:color="auto"/>
              <w:right w:val="single" w:sz="8" w:space="0" w:color="auto"/>
            </w:tcBorders>
            <w:shd w:val="clear" w:color="auto" w:fill="auto"/>
            <w:vAlign w:val="center"/>
          </w:tcPr>
          <w:p w:rsidR="009F31AE" w:rsidRPr="00603CE3" w:rsidRDefault="009F31AE" w:rsidP="009F31AE">
            <w:pPr>
              <w:jc w:val="center"/>
              <w:rPr>
                <w:rFonts w:ascii="Calibri" w:hAnsi="Calibri" w:cs="Calibri"/>
                <w:color w:val="000000"/>
              </w:rPr>
            </w:pPr>
            <w:r w:rsidRPr="00603CE3">
              <w:rPr>
                <w:rFonts w:ascii="Calibri" w:hAnsi="Calibri" w:cs="Calibri"/>
                <w:color w:val="000000"/>
              </w:rPr>
              <w:t>$2 M</w:t>
            </w:r>
          </w:p>
        </w:tc>
        <w:tc>
          <w:tcPr>
            <w:tcW w:w="951" w:type="dxa"/>
            <w:tcBorders>
              <w:top w:val="nil"/>
              <w:left w:val="nil"/>
              <w:bottom w:val="single" w:sz="8" w:space="0" w:color="auto"/>
              <w:right w:val="single" w:sz="8" w:space="0" w:color="auto"/>
            </w:tcBorders>
            <w:shd w:val="clear" w:color="auto" w:fill="auto"/>
            <w:vAlign w:val="center"/>
          </w:tcPr>
          <w:p w:rsidR="009F31AE" w:rsidRDefault="009F31AE" w:rsidP="009F31AE">
            <w:pPr>
              <w:jc w:val="center"/>
              <w:rPr>
                <w:rFonts w:ascii="Calibri" w:hAnsi="Calibri" w:cs="Calibri"/>
                <w:color w:val="000000"/>
              </w:rPr>
            </w:pPr>
            <w:r>
              <w:rPr>
                <w:rFonts w:ascii="Calibri" w:hAnsi="Calibri" w:cs="Calibri"/>
                <w:color w:val="000000"/>
              </w:rPr>
              <w:t>$22 M</w:t>
            </w:r>
          </w:p>
        </w:tc>
        <w:tc>
          <w:tcPr>
            <w:tcW w:w="1033" w:type="dxa"/>
            <w:tcBorders>
              <w:top w:val="nil"/>
              <w:left w:val="nil"/>
              <w:bottom w:val="single" w:sz="8" w:space="0" w:color="auto"/>
              <w:right w:val="single" w:sz="8" w:space="0" w:color="auto"/>
            </w:tcBorders>
            <w:shd w:val="clear" w:color="auto" w:fill="auto"/>
            <w:vAlign w:val="center"/>
          </w:tcPr>
          <w:p w:rsidR="009F31AE" w:rsidRDefault="009F31AE" w:rsidP="009F31AE">
            <w:pPr>
              <w:jc w:val="center"/>
              <w:rPr>
                <w:rFonts w:ascii="Calibri" w:hAnsi="Calibri" w:cs="Calibri"/>
                <w:color w:val="000000"/>
              </w:rPr>
            </w:pPr>
            <w:r>
              <w:rPr>
                <w:rFonts w:ascii="Calibri" w:hAnsi="Calibri" w:cs="Calibri"/>
                <w:color w:val="000000"/>
              </w:rPr>
              <w:t>$6.0 M</w:t>
            </w:r>
          </w:p>
        </w:tc>
        <w:tc>
          <w:tcPr>
            <w:tcW w:w="1005" w:type="dxa"/>
            <w:tcBorders>
              <w:top w:val="nil"/>
              <w:left w:val="nil"/>
              <w:bottom w:val="single" w:sz="8" w:space="0" w:color="auto"/>
              <w:right w:val="single" w:sz="8" w:space="0" w:color="auto"/>
            </w:tcBorders>
            <w:shd w:val="clear" w:color="auto" w:fill="auto"/>
            <w:vAlign w:val="center"/>
          </w:tcPr>
          <w:p w:rsidR="009F31AE" w:rsidRDefault="009F31AE" w:rsidP="009F31AE">
            <w:pPr>
              <w:jc w:val="center"/>
              <w:rPr>
                <w:rFonts w:ascii="Calibri" w:hAnsi="Calibri" w:cs="Calibri"/>
                <w:color w:val="000000"/>
              </w:rPr>
            </w:pPr>
            <w:r>
              <w:rPr>
                <w:rFonts w:ascii="Calibri" w:hAnsi="Calibri" w:cs="Calibri"/>
                <w:color w:val="000000"/>
              </w:rPr>
              <w:t>$28 M</w:t>
            </w:r>
          </w:p>
        </w:tc>
      </w:tr>
      <w:tr w:rsidR="009F31AE" w:rsidRPr="009E7525" w:rsidTr="00603CE3">
        <w:trPr>
          <w:trHeight w:val="855"/>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center"/>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Double Bypass Canal</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91</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86</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88.5</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$30 M</w:t>
            </w:r>
          </w:p>
        </w:tc>
        <w:tc>
          <w:tcPr>
            <w:tcW w:w="953" w:type="dxa"/>
            <w:tcBorders>
              <w:top w:val="nil"/>
              <w:left w:val="nil"/>
              <w:bottom w:val="single" w:sz="8" w:space="0" w:color="auto"/>
              <w:right w:val="single" w:sz="8" w:space="0" w:color="auto"/>
            </w:tcBorders>
            <w:shd w:val="clear" w:color="auto" w:fill="auto"/>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$2 M</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$32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$31.5 M</w:t>
            </w:r>
          </w:p>
        </w:tc>
        <w:tc>
          <w:tcPr>
            <w:tcW w:w="1005" w:type="dxa"/>
            <w:tcBorders>
              <w:top w:val="nil"/>
              <w:left w:val="nil"/>
              <w:bottom w:val="single" w:sz="8" w:space="0" w:color="auto"/>
              <w:right w:val="single" w:sz="8" w:space="0" w:color="auto"/>
            </w:tcBorders>
            <w:shd w:val="clear" w:color="auto" w:fill="auto"/>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$63.5 M</w:t>
            </w:r>
          </w:p>
        </w:tc>
      </w:tr>
      <w:tr w:rsidR="009F31AE" w:rsidRPr="009E7525" w:rsidTr="00603CE3">
        <w:trPr>
          <w:trHeight w:val="525"/>
        </w:trPr>
        <w:tc>
          <w:tcPr>
            <w:tcW w:w="456" w:type="dxa"/>
            <w:tcBorders>
              <w:top w:val="single" w:sz="4" w:space="0" w:color="auto"/>
              <w:left w:val="single" w:sz="4" w:space="0" w:color="auto"/>
              <w:bottom w:val="single" w:sz="4" w:space="0" w:color="auto"/>
              <w:right w:val="single" w:sz="4" w:space="0" w:color="auto"/>
            </w:tcBorders>
            <w:vAlign w:val="center"/>
          </w:tcPr>
          <w:p w:rsidR="009F31AE" w:rsidRPr="006163C1" w:rsidRDefault="009F1D24" w:rsidP="009F31AE">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w:t>
            </w:r>
          </w:p>
        </w:tc>
        <w:tc>
          <w:tcPr>
            <w:tcW w:w="2874" w:type="dxa"/>
            <w:tcBorders>
              <w:top w:val="nil"/>
              <w:left w:val="single" w:sz="4" w:space="0" w:color="auto"/>
              <w:bottom w:val="single" w:sz="8" w:space="0" w:color="auto"/>
              <w:right w:val="nil"/>
            </w:tcBorders>
            <w:shd w:val="clear" w:color="auto" w:fill="auto"/>
            <w:vAlign w:val="center"/>
            <w:hideMark/>
          </w:tcPr>
          <w:p w:rsidR="009F31AE" w:rsidRPr="009E7525" w:rsidRDefault="009F31AE" w:rsidP="009F31AE">
            <w:pPr>
              <w:spacing w:after="0"/>
              <w:jc w:val="center"/>
              <w:rPr>
                <w:rFonts w:ascii="Times New Roman" w:eastAsia="Times New Roman" w:hAnsi="Times New Roman" w:cs="Times New Roman"/>
                <w:color w:val="000000"/>
                <w:sz w:val="24"/>
                <w:szCs w:val="24"/>
              </w:rPr>
            </w:pPr>
            <w:r w:rsidRPr="009E7525">
              <w:rPr>
                <w:rFonts w:ascii="Times New Roman" w:eastAsia="Times New Roman" w:hAnsi="Times New Roman" w:cs="Times New Roman"/>
                <w:color w:val="000000"/>
                <w:sz w:val="24"/>
                <w:szCs w:val="24"/>
              </w:rPr>
              <w:t>Turbine</w:t>
            </w:r>
            <w:r>
              <w:rPr>
                <w:rFonts w:ascii="Times New Roman" w:eastAsia="Times New Roman" w:hAnsi="Times New Roman" w:cs="Times New Roman"/>
                <w:color w:val="000000"/>
                <w:sz w:val="24"/>
                <w:szCs w:val="24"/>
              </w:rPr>
              <w:t xml:space="preserve"> Exclusion</w:t>
            </w:r>
            <w:r w:rsidRPr="009E7525">
              <w:rPr>
                <w:rFonts w:ascii="Times New Roman" w:eastAsia="Times New Roman" w:hAnsi="Times New Roman" w:cs="Times New Roman"/>
                <w:color w:val="000000"/>
                <w:sz w:val="24"/>
                <w:szCs w:val="24"/>
              </w:rPr>
              <w:t xml:space="preserve"> Screens</w:t>
            </w:r>
          </w:p>
        </w:tc>
        <w:tc>
          <w:tcPr>
            <w:tcW w:w="951" w:type="dxa"/>
            <w:tcBorders>
              <w:top w:val="nil"/>
              <w:left w:val="single" w:sz="8" w:space="0" w:color="auto"/>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76</w:t>
            </w:r>
          </w:p>
        </w:tc>
        <w:tc>
          <w:tcPr>
            <w:tcW w:w="951" w:type="dxa"/>
            <w:tcBorders>
              <w:top w:val="nil"/>
              <w:left w:val="nil"/>
              <w:bottom w:val="single" w:sz="8" w:space="0" w:color="auto"/>
              <w:right w:val="single" w:sz="8" w:space="0" w:color="auto"/>
            </w:tcBorders>
            <w:shd w:val="clear" w:color="auto" w:fill="auto"/>
            <w:vAlign w:val="center"/>
            <w:hideMark/>
          </w:tcPr>
          <w:p w:rsidR="009F31AE" w:rsidRPr="00152362" w:rsidRDefault="009F31AE" w:rsidP="009F31AE">
            <w:pPr>
              <w:spacing w:after="0"/>
              <w:jc w:val="center"/>
              <w:rPr>
                <w:rFonts w:eastAsia="Times New Roman"/>
                <w:color w:val="000000" w:themeColor="text1"/>
              </w:rPr>
            </w:pPr>
            <w:r>
              <w:rPr>
                <w:rFonts w:eastAsia="Times New Roman"/>
                <w:color w:val="000000" w:themeColor="text1"/>
              </w:rPr>
              <w:t>75</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75.5</w:t>
            </w:r>
          </w:p>
        </w:tc>
        <w:tc>
          <w:tcPr>
            <w:tcW w:w="960" w:type="dxa"/>
            <w:tcBorders>
              <w:top w:val="nil"/>
              <w:left w:val="nil"/>
              <w:bottom w:val="single" w:sz="8" w:space="0" w:color="auto"/>
              <w:right w:val="single" w:sz="8" w:space="0" w:color="auto"/>
            </w:tcBorders>
            <w:shd w:val="clear" w:color="auto" w:fill="auto"/>
            <w:noWrap/>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$45 M</w:t>
            </w:r>
          </w:p>
        </w:tc>
        <w:tc>
          <w:tcPr>
            <w:tcW w:w="953" w:type="dxa"/>
            <w:tcBorders>
              <w:top w:val="nil"/>
              <w:left w:val="nil"/>
              <w:bottom w:val="single" w:sz="8" w:space="0" w:color="auto"/>
              <w:right w:val="single" w:sz="8" w:space="0" w:color="auto"/>
            </w:tcBorders>
            <w:shd w:val="clear" w:color="auto" w:fill="auto"/>
            <w:vAlign w:val="center"/>
            <w:hideMark/>
          </w:tcPr>
          <w:p w:rsidR="009F31AE" w:rsidRPr="00603CE3" w:rsidRDefault="009F31AE" w:rsidP="009F31AE">
            <w:pPr>
              <w:jc w:val="center"/>
              <w:rPr>
                <w:rFonts w:ascii="Calibri" w:hAnsi="Calibri" w:cs="Calibri"/>
                <w:color w:val="000000"/>
              </w:rPr>
            </w:pPr>
            <w:r w:rsidRPr="00603CE3">
              <w:rPr>
                <w:rFonts w:ascii="Calibri" w:hAnsi="Calibri" w:cs="Calibri"/>
                <w:color w:val="000000"/>
              </w:rPr>
              <w:t>$1 M</w:t>
            </w:r>
          </w:p>
        </w:tc>
        <w:tc>
          <w:tcPr>
            <w:tcW w:w="951"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$46 M</w:t>
            </w:r>
          </w:p>
        </w:tc>
        <w:tc>
          <w:tcPr>
            <w:tcW w:w="1033"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$0.14 M</w:t>
            </w:r>
          </w:p>
        </w:tc>
        <w:tc>
          <w:tcPr>
            <w:tcW w:w="1005" w:type="dxa"/>
            <w:tcBorders>
              <w:top w:val="nil"/>
              <w:left w:val="nil"/>
              <w:bottom w:val="single" w:sz="8" w:space="0" w:color="auto"/>
              <w:right w:val="single" w:sz="8" w:space="0" w:color="auto"/>
            </w:tcBorders>
            <w:shd w:val="clear" w:color="auto" w:fill="auto"/>
            <w:vAlign w:val="center"/>
            <w:hideMark/>
          </w:tcPr>
          <w:p w:rsidR="009F31AE" w:rsidRDefault="009F31AE" w:rsidP="009F31AE">
            <w:pPr>
              <w:jc w:val="center"/>
              <w:rPr>
                <w:rFonts w:ascii="Calibri" w:hAnsi="Calibri" w:cs="Calibri"/>
                <w:color w:val="000000"/>
              </w:rPr>
            </w:pPr>
            <w:r>
              <w:rPr>
                <w:rFonts w:ascii="Calibri" w:hAnsi="Calibri" w:cs="Calibri"/>
                <w:color w:val="000000"/>
              </w:rPr>
              <w:t>$46.14m</w:t>
            </w:r>
          </w:p>
        </w:tc>
      </w:tr>
    </w:tbl>
    <w:p w:rsidR="006163C1" w:rsidRDefault="006163C1">
      <w:pPr>
        <w:rPr>
          <w:rFonts w:ascii="Arial" w:hAnsi="Arial" w:cs="Arial"/>
          <w:sz w:val="36"/>
          <w:szCs w:val="24"/>
        </w:rPr>
      </w:pPr>
    </w:p>
    <w:p w:rsidR="00DC513C" w:rsidRPr="0025673F" w:rsidRDefault="00DC513C" w:rsidP="00DC513C">
      <w:pPr>
        <w:spacing w:after="0" w:line="240" w:lineRule="auto"/>
        <w:jc w:val="center"/>
        <w:rPr>
          <w:rFonts w:ascii="Arial" w:hAnsi="Arial" w:cs="Arial"/>
          <w:sz w:val="36"/>
          <w:szCs w:val="24"/>
        </w:rPr>
      </w:pPr>
      <w:r w:rsidRPr="0025673F">
        <w:rPr>
          <w:rFonts w:ascii="Arial" w:hAnsi="Arial" w:cs="Arial"/>
          <w:sz w:val="36"/>
          <w:szCs w:val="24"/>
        </w:rPr>
        <w:lastRenderedPageBreak/>
        <w:t xml:space="preserve">Foster Downstream Fish Passage Alternatives Analysis: </w:t>
      </w:r>
      <w:r w:rsidRPr="00DC513C">
        <w:rPr>
          <w:rFonts w:ascii="Arial" w:hAnsi="Arial" w:cs="Arial"/>
          <w:sz w:val="28"/>
          <w:szCs w:val="24"/>
        </w:rPr>
        <w:t>ALTERNATIVE DESCRIPTIONS &amp; RES-SIM</w:t>
      </w:r>
    </w:p>
    <w:p w:rsidR="0050572B" w:rsidRDefault="0050572B" w:rsidP="00DC513C">
      <w:pPr>
        <w:rPr>
          <w:b/>
        </w:rPr>
      </w:pPr>
    </w:p>
    <w:p w:rsidR="00DC513C" w:rsidRDefault="005B284D" w:rsidP="00DC513C">
      <w:r w:rsidRPr="003E64D6">
        <w:rPr>
          <w:noProof/>
        </w:rPr>
        <w:drawing>
          <wp:anchor distT="0" distB="0" distL="114300" distR="114300" simplePos="0" relativeHeight="251667456" behindDoc="0" locked="0" layoutInCell="1" allowOverlap="1" wp14:anchorId="42DD2509" wp14:editId="38E2B27F">
            <wp:simplePos x="0" y="0"/>
            <wp:positionH relativeFrom="column">
              <wp:posOffset>904875</wp:posOffset>
            </wp:positionH>
            <wp:positionV relativeFrom="paragraph">
              <wp:posOffset>1583055</wp:posOffset>
            </wp:positionV>
            <wp:extent cx="2769870" cy="914400"/>
            <wp:effectExtent l="0" t="0" r="0" b="0"/>
            <wp:wrapThrough wrapText="bothSides">
              <wp:wrapPolygon edited="0">
                <wp:start x="0" y="0"/>
                <wp:lineTo x="0" y="21600"/>
                <wp:lineTo x="21600" y="21600"/>
                <wp:lineTo x="2160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108"/>
                    <a:stretch/>
                  </pic:blipFill>
                  <pic:spPr bwMode="auto">
                    <a:xfrm>
                      <a:off x="0" y="0"/>
                      <a:ext cx="276987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13C" w:rsidRPr="00A24B7C">
        <w:rPr>
          <w:b/>
        </w:rPr>
        <w:t>BASELINE</w:t>
      </w:r>
      <w:r w:rsidR="00DC513C">
        <w:t xml:space="preserve">: </w:t>
      </w:r>
      <w:r w:rsidR="00572ACE" w:rsidRPr="00572ACE">
        <w:t xml:space="preserve">The Baseline simulation assumes normal operation per the water control manual, which includes following the rule curve, operating for flood damage reduction as well as making releases for flow augmentation </w:t>
      </w:r>
      <w:r w:rsidR="00572ACE">
        <w:t>in the spring and summer months</w:t>
      </w:r>
      <w:r w:rsidR="00572ACE" w:rsidRPr="00572ACE">
        <w:t xml:space="preserve">.  Typically, the Foster fish weir, located in spill bay #4, is operated from April 15 to May 15 each year to provide downstream passage of winter steelhead through Foster Dam.  Foster reservoir is drawn down to elevation 614 feet in order to operate the fish weir.  </w:t>
      </w:r>
      <w:r w:rsidR="00DC513C">
        <w:t xml:space="preserve">This simulation sets the baseline which will be used as the comparison for all FOS downstream passage simulations. All templates set up for comparison use the Early Implementation results as the comparative values. </w:t>
      </w:r>
    </w:p>
    <w:p w:rsidR="00DC513C" w:rsidRDefault="005A3E0B" w:rsidP="00DC513C">
      <w:r>
        <w:rPr>
          <w:b/>
          <w:noProof/>
        </w:rPr>
        <mc:AlternateContent>
          <mc:Choice Requires="wps">
            <w:drawing>
              <wp:anchor distT="45720" distB="45720" distL="114300" distR="114300" simplePos="0" relativeHeight="251675648" behindDoc="0" locked="0" layoutInCell="1" allowOverlap="1" wp14:anchorId="33E9D7C9" wp14:editId="2D080E2A">
                <wp:simplePos x="0" y="0"/>
                <wp:positionH relativeFrom="margin">
                  <wp:posOffset>895350</wp:posOffset>
                </wp:positionH>
                <wp:positionV relativeFrom="paragraph">
                  <wp:posOffset>10795</wp:posOffset>
                </wp:positionV>
                <wp:extent cx="2353310" cy="781050"/>
                <wp:effectExtent l="0" t="0" r="22860" b="1905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781050"/>
                        </a:xfrm>
                        <a:prstGeom prst="rect">
                          <a:avLst/>
                        </a:prstGeom>
                        <a:solidFill>
                          <a:srgbClr val="FFFFFF"/>
                        </a:solidFill>
                        <a:ln w="9525">
                          <a:solidFill>
                            <a:srgbClr val="000000"/>
                          </a:solidFill>
                          <a:miter lim="800000"/>
                          <a:headEnd/>
                          <a:tailEnd/>
                        </a:ln>
                      </wps:spPr>
                      <wps:txbx>
                        <w:txbxContent>
                          <w:p w:rsidR="00572ACE" w:rsidRDefault="00572ACE" w:rsidP="00DC513C">
                            <w:r>
                              <w:t>This RES-SIM model run was used in FBW for the following alternatives:</w:t>
                            </w:r>
                          </w:p>
                          <w:p w:rsidR="00572ACE" w:rsidRPr="00C77C55" w:rsidRDefault="00572ACE" w:rsidP="00DC513C">
                            <w:pPr>
                              <w:spacing w:after="0" w:line="240" w:lineRule="auto"/>
                              <w:rPr>
                                <w:rFonts w:ascii="Calibri" w:eastAsia="Times New Roman" w:hAnsi="Calibri" w:cs="Calibri"/>
                                <w:color w:val="000000"/>
                              </w:rPr>
                            </w:pPr>
                            <w:r w:rsidRPr="00C77C55">
                              <w:rPr>
                                <w:rFonts w:ascii="Calibri" w:eastAsia="Times New Roman" w:hAnsi="Calibri" w:cs="Calibri"/>
                                <w:color w:val="000000"/>
                              </w:rPr>
                              <w:t>Baseline</w:t>
                            </w:r>
                          </w:p>
                          <w:p w:rsidR="00572ACE" w:rsidRDefault="00572ACE" w:rsidP="00DC513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E9D7C9" id="_x0000_t202" coordsize="21600,21600" o:spt="202" path="m,l,21600r21600,l21600,xe">
                <v:stroke joinstyle="miter"/>
                <v:path gradientshapeok="t" o:connecttype="rect"/>
              </v:shapetype>
              <v:shape id="Text Box 202" o:spid="_x0000_s1026" type="#_x0000_t202" style="position:absolute;margin-left:70.5pt;margin-top:.85pt;width:185.3pt;height:61.5pt;z-index:2516756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dnJgIAAEgEAAAOAAAAZHJzL2Uyb0RvYy54bWysVNtu2zAMfR+wfxD0vthxkj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">
                <v:textbox>
                  <w:txbxContent>
                    <w:p w:rsidR="00572ACE" w:rsidRDefault="00572ACE" w:rsidP="00DC513C">
                      <w:r>
                        <w:t>This RES-SIM model run was used in FBW for the following alternatives:</w:t>
                      </w:r>
                    </w:p>
                    <w:p w:rsidR="00572ACE" w:rsidRPr="00C77C55" w:rsidRDefault="00572ACE" w:rsidP="00DC513C">
                      <w:pPr>
                        <w:spacing w:after="0" w:line="240" w:lineRule="auto"/>
                        <w:rPr>
                          <w:rFonts w:ascii="Calibri" w:eastAsia="Times New Roman" w:hAnsi="Calibri" w:cs="Calibri"/>
                          <w:color w:val="000000"/>
                        </w:rPr>
                      </w:pPr>
                      <w:r w:rsidRPr="00C77C55">
                        <w:rPr>
                          <w:rFonts w:ascii="Calibri" w:eastAsia="Times New Roman" w:hAnsi="Calibri" w:cs="Calibri"/>
                          <w:color w:val="000000"/>
                        </w:rPr>
                        <w:t>Baseline</w:t>
                      </w:r>
                    </w:p>
                    <w:p w:rsidR="00572ACE" w:rsidRDefault="00572ACE" w:rsidP="00DC513C"/>
                  </w:txbxContent>
                </v:textbox>
                <w10:wrap type="square" anchorx="margin"/>
              </v:shape>
            </w:pict>
          </mc:Fallback>
        </mc:AlternateContent>
      </w:r>
      <w:r w:rsidR="00DC513C">
        <w:t>COMMENTS:</w:t>
      </w:r>
      <w:r w:rsidR="00DC513C" w:rsidRPr="003E64D6">
        <w:t xml:space="preserve"> </w:t>
      </w:r>
    </w:p>
    <w:p w:rsidR="00DC513C" w:rsidRDefault="00DC513C" w:rsidP="00DC513C"/>
    <w:p w:rsidR="00DC513C" w:rsidRDefault="00DC513C" w:rsidP="00DC513C"/>
    <w:p w:rsidR="00DC513C" w:rsidRDefault="00572ACE" w:rsidP="00DC513C">
      <w:r>
        <w:rPr>
          <w:noProof/>
        </w:rPr>
        <w:drawing>
          <wp:anchor distT="0" distB="0" distL="114300" distR="114300" simplePos="0" relativeHeight="251687936" behindDoc="1" locked="0" layoutInCell="1" allowOverlap="1">
            <wp:simplePos x="0" y="0"/>
            <wp:positionH relativeFrom="column">
              <wp:posOffset>19050</wp:posOffset>
            </wp:positionH>
            <wp:positionV relativeFrom="paragraph">
              <wp:posOffset>2738120</wp:posOffset>
            </wp:positionV>
            <wp:extent cx="3876675" cy="266700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2667000"/>
                    </a:xfrm>
                    <a:prstGeom prst="rect">
                      <a:avLst/>
                    </a:prstGeom>
                    <a:noFill/>
                  </pic:spPr>
                </pic:pic>
              </a:graphicData>
            </a:graphic>
          </wp:anchor>
        </w:drawing>
      </w:r>
      <w:r w:rsidR="00DC513C">
        <w:rPr>
          <w:noProof/>
        </w:rPr>
        <w:drawing>
          <wp:inline distT="0" distB="0" distL="0" distR="0">
            <wp:extent cx="3867150" cy="273133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2347" cy="2763255"/>
                    </a:xfrm>
                    <a:prstGeom prst="rect">
                      <a:avLst/>
                    </a:prstGeom>
                    <a:noFill/>
                  </pic:spPr>
                </pic:pic>
              </a:graphicData>
            </a:graphic>
          </wp:inline>
        </w:drawing>
      </w:r>
    </w:p>
    <w:p w:rsidR="00DC513C" w:rsidRDefault="00DC513C" w:rsidP="00DC513C"/>
    <w:p w:rsidR="00DC513C" w:rsidRDefault="00DC513C" w:rsidP="00DC513C">
      <w:pPr>
        <w:rPr>
          <w:b/>
        </w:rPr>
      </w:pPr>
      <w:r>
        <w:rPr>
          <w:b/>
        </w:rPr>
        <w:br w:type="page"/>
      </w:r>
    </w:p>
    <w:p w:rsidR="00DC513C" w:rsidRDefault="009F31AE" w:rsidP="00DC513C">
      <w:r>
        <w:rPr>
          <w:b/>
        </w:rPr>
        <w:lastRenderedPageBreak/>
        <w:t>1.1</w:t>
      </w:r>
      <w:r w:rsidR="006163C1">
        <w:rPr>
          <w:b/>
        </w:rPr>
        <w:t xml:space="preserve"> </w:t>
      </w:r>
      <w:r w:rsidR="00DC513C" w:rsidRPr="00A24B7C">
        <w:rPr>
          <w:b/>
        </w:rPr>
        <w:t xml:space="preserve">Fish Weir 300 </w:t>
      </w:r>
      <w:r w:rsidR="00DC513C">
        <w:rPr>
          <w:b/>
        </w:rPr>
        <w:t>01 Oct – 15 May</w:t>
      </w:r>
      <w:r w:rsidR="00DC513C" w:rsidRPr="00A24B7C">
        <w:rPr>
          <w:b/>
        </w:rPr>
        <w:t xml:space="preserve"> with use of powerhouse</w:t>
      </w:r>
      <w:r w:rsidR="00DC513C">
        <w:rPr>
          <w:b/>
        </w:rPr>
        <w:t xml:space="preserve">: </w:t>
      </w:r>
      <w:r w:rsidR="00572ACE">
        <w:t xml:space="preserve">This simulation draws down Foster Reservoir to elevation 613 </w:t>
      </w:r>
      <w:proofErr w:type="spellStart"/>
      <w:r w:rsidR="00572ACE">
        <w:t>ft</w:t>
      </w:r>
      <w:proofErr w:type="spellEnd"/>
      <w:r w:rsidR="00572ACE">
        <w:t xml:space="preserve"> by October 01 and tries to maintain this elevation until May 15.  The fish weir, located in spillway number 4, is operated with a constant release of 300 </w:t>
      </w:r>
      <w:proofErr w:type="spellStart"/>
      <w:r w:rsidR="00572ACE">
        <w:t>cfs</w:t>
      </w:r>
      <w:proofErr w:type="spellEnd"/>
      <w:r w:rsidR="00572ACE">
        <w:t xml:space="preserve"> </w:t>
      </w:r>
      <w:bookmarkStart w:id="0" w:name="OLE_LINK7"/>
      <w:bookmarkStart w:id="1" w:name="OLE_LINK8"/>
      <w:r w:rsidR="00572ACE">
        <w:t>from October 01 until May 15</w:t>
      </w:r>
      <w:bookmarkEnd w:id="0"/>
      <w:bookmarkEnd w:id="1"/>
      <w:r w:rsidR="00572ACE">
        <w:t xml:space="preserve">.  After May 15 the reservoir is refilled to elevation 637 ft.  Any required outflow over 300 </w:t>
      </w:r>
      <w:proofErr w:type="spellStart"/>
      <w:r w:rsidR="00572ACE">
        <w:t>cfs</w:t>
      </w:r>
      <w:proofErr w:type="spellEnd"/>
      <w:r w:rsidR="00572ACE">
        <w:t xml:space="preserve"> is released through the powerhouse, if minimum powerhouse flows can be met.  If minimum powerhouse flows cannot be met, the extra outflow above 300 </w:t>
      </w:r>
      <w:proofErr w:type="spellStart"/>
      <w:r w:rsidR="00572ACE">
        <w:t>cfs</w:t>
      </w:r>
      <w:proofErr w:type="spellEnd"/>
      <w:r w:rsidR="00572ACE">
        <w:t xml:space="preserve"> is release with the other spillways.  If additional water besides the fish weir and powerhouse is required to be release, spillways number 1, 2, or 3 are used.</w:t>
      </w:r>
    </w:p>
    <w:p w:rsidR="00DC513C" w:rsidRDefault="005A3E0B" w:rsidP="00DC513C">
      <w:r>
        <w:rPr>
          <w:noProof/>
        </w:rPr>
        <mc:AlternateContent>
          <mc:Choice Requires="wps">
            <w:drawing>
              <wp:anchor distT="45720" distB="45720" distL="114300" distR="114300" simplePos="0" relativeHeight="251684864" behindDoc="0" locked="0" layoutInCell="1" allowOverlap="1">
                <wp:simplePos x="0" y="0"/>
                <wp:positionH relativeFrom="margin">
                  <wp:posOffset>4147820</wp:posOffset>
                </wp:positionH>
                <wp:positionV relativeFrom="paragraph">
                  <wp:posOffset>205740</wp:posOffset>
                </wp:positionV>
                <wp:extent cx="2350135" cy="1310640"/>
                <wp:effectExtent l="0" t="0" r="22860" b="2286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310640"/>
                        </a:xfrm>
                        <a:prstGeom prst="rect">
                          <a:avLst/>
                        </a:prstGeom>
                        <a:solidFill>
                          <a:srgbClr val="FFFFFF"/>
                        </a:solidFill>
                        <a:ln w="9525">
                          <a:solidFill>
                            <a:srgbClr val="000000"/>
                          </a:solidFill>
                          <a:miter lim="800000"/>
                          <a:headEnd/>
                          <a:tailEnd/>
                        </a:ln>
                      </wps:spPr>
                      <wps:txbx>
                        <w:txbxContent>
                          <w:p w:rsidR="00572ACE" w:rsidRDefault="00572ACE" w:rsidP="004E64E5">
                            <w:r>
                              <w:t>This RES-SIM model run was used in FBW for the following alternatives:</w:t>
                            </w:r>
                          </w:p>
                          <w:p w:rsidR="00572ACE" w:rsidRDefault="00572ACE" w:rsidP="00DC513C">
                            <w:r w:rsidRPr="00633008">
                              <w:t>Fis</w:t>
                            </w:r>
                            <w:r>
                              <w:t xml:space="preserve">h Weir 300 </w:t>
                            </w:r>
                            <w:proofErr w:type="spellStart"/>
                            <w:r>
                              <w:t>cfs</w:t>
                            </w:r>
                            <w:proofErr w:type="spellEnd"/>
                            <w:r>
                              <w:t xml:space="preserve"> 1OCT-15MAY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5" o:spid="_x0000_s1027" type="#_x0000_t202" style="position:absolute;margin-left:326.6pt;margin-top:16.2pt;width:185.05pt;height:103.2pt;z-index:251684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">
                <v:textbox>
                  <w:txbxContent>
                    <w:p w:rsidR="00572ACE" w:rsidRDefault="00572ACE" w:rsidP="004E64E5">
                      <w:r>
                        <w:t>This RES-SIM model run was used in FBW for the following alternatives:</w:t>
                      </w:r>
                    </w:p>
                    <w:p w:rsidR="00572ACE" w:rsidRDefault="00572ACE" w:rsidP="00DC513C">
                      <w:r w:rsidRPr="00633008">
                        <w:t>Fis</w:t>
                      </w:r>
                      <w:r>
                        <w:t>h Weir 300 cfs 1OCT-15MAY</w:t>
                      </w:r>
                    </w:p>
                  </w:txbxContent>
                </v:textbox>
                <w10:wrap type="square" anchorx="margin"/>
              </v:shape>
            </w:pict>
          </mc:Fallback>
        </mc:AlternateContent>
      </w:r>
      <w:r w:rsidR="00DC513C">
        <w:rPr>
          <w:noProof/>
        </w:rPr>
        <w:drawing>
          <wp:inline distT="0" distB="0" distL="0" distR="0">
            <wp:extent cx="4009486" cy="3148641"/>
            <wp:effectExtent l="19050" t="0" r="0" b="0"/>
            <wp:docPr id="20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4009486" cy="3148641"/>
                    </a:xfrm>
                    <a:prstGeom prst="rect">
                      <a:avLst/>
                    </a:prstGeom>
                    <a:noFill/>
                  </pic:spPr>
                </pic:pic>
              </a:graphicData>
            </a:graphic>
          </wp:inline>
        </w:drawing>
      </w:r>
    </w:p>
    <w:p w:rsidR="00DC513C" w:rsidRDefault="00DC513C" w:rsidP="00DC513C">
      <w:r>
        <w:rPr>
          <w:noProof/>
        </w:rPr>
        <w:drawing>
          <wp:inline distT="0" distB="0" distL="0" distR="0">
            <wp:extent cx="4389120" cy="3027871"/>
            <wp:effectExtent l="19050" t="0" r="0" b="0"/>
            <wp:docPr id="20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389120" cy="3027871"/>
                    </a:xfrm>
                    <a:prstGeom prst="rect">
                      <a:avLst/>
                    </a:prstGeom>
                    <a:noFill/>
                  </pic:spPr>
                </pic:pic>
              </a:graphicData>
            </a:graphic>
          </wp:inline>
        </w:drawing>
      </w:r>
    </w:p>
    <w:p w:rsidR="00DC513C" w:rsidRDefault="00DC513C" w:rsidP="00DC513C">
      <w:r>
        <w:br w:type="page"/>
      </w:r>
      <w:r w:rsidR="009F31AE">
        <w:rPr>
          <w:b/>
        </w:rPr>
        <w:lastRenderedPageBreak/>
        <w:t>1.2</w:t>
      </w:r>
      <w:r w:rsidR="006163C1" w:rsidRPr="006163C1">
        <w:rPr>
          <w:b/>
        </w:rPr>
        <w:t xml:space="preserve"> </w:t>
      </w:r>
      <w:r>
        <w:rPr>
          <w:b/>
        </w:rPr>
        <w:t>Fish Weir 5</w:t>
      </w:r>
      <w:r w:rsidRPr="00A24B7C">
        <w:rPr>
          <w:b/>
        </w:rPr>
        <w:t xml:space="preserve">00 </w:t>
      </w:r>
      <w:r>
        <w:rPr>
          <w:b/>
        </w:rPr>
        <w:t>01 Oct – 15 May</w:t>
      </w:r>
      <w:r w:rsidRPr="00A24B7C">
        <w:rPr>
          <w:b/>
        </w:rPr>
        <w:t xml:space="preserve"> with use of powerhouse</w:t>
      </w:r>
      <w:r>
        <w:rPr>
          <w:b/>
        </w:rPr>
        <w:t xml:space="preserve">: </w:t>
      </w:r>
      <w:r w:rsidR="00572ACE">
        <w:t xml:space="preserve">This simulation draws down Foster Reservoir to elevation 613 </w:t>
      </w:r>
      <w:proofErr w:type="spellStart"/>
      <w:r w:rsidR="00572ACE">
        <w:t>ft</w:t>
      </w:r>
      <w:proofErr w:type="spellEnd"/>
      <w:r w:rsidR="00572ACE">
        <w:t xml:space="preserve"> by October 01 and tries to maintain this elevation until May 15.  The fish weir, located in spillway number 4, is operated with a constant release of 500 </w:t>
      </w:r>
      <w:proofErr w:type="spellStart"/>
      <w:r w:rsidR="00572ACE">
        <w:t>cfs</w:t>
      </w:r>
      <w:proofErr w:type="spellEnd"/>
      <w:r w:rsidR="00572ACE">
        <w:t xml:space="preserve"> from October 01 until May 15.  After May 15 the reservoir is refilled to elevation 637 ft.  Any required outflow over 500 </w:t>
      </w:r>
      <w:proofErr w:type="spellStart"/>
      <w:r w:rsidR="00572ACE">
        <w:t>cfs</w:t>
      </w:r>
      <w:proofErr w:type="spellEnd"/>
      <w:r w:rsidR="00572ACE">
        <w:t xml:space="preserve"> is released through the powerhouse, if minimum powerhouse flows can be met.  If minimum powerhouse flows cannot be met, the extra outflow above 500 </w:t>
      </w:r>
      <w:proofErr w:type="spellStart"/>
      <w:r w:rsidR="00572ACE">
        <w:t>cfs</w:t>
      </w:r>
      <w:proofErr w:type="spellEnd"/>
      <w:r w:rsidR="00572ACE">
        <w:t xml:space="preserve"> is release with the other spillways.  If additional water besides the fish weir and powerhouse is required to be release, spillways number 1, 2, or 3 are used</w:t>
      </w:r>
      <w:r>
        <w:t>.</w:t>
      </w:r>
    </w:p>
    <w:p w:rsidR="00DC513C" w:rsidRDefault="00DC513C" w:rsidP="00DC513C">
      <w:r>
        <w:rPr>
          <w:noProof/>
        </w:rPr>
        <w:drawing>
          <wp:anchor distT="0" distB="0" distL="114300" distR="114300" simplePos="0" relativeHeight="251692032" behindDoc="1" locked="0" layoutInCell="1" allowOverlap="1">
            <wp:simplePos x="0" y="0"/>
            <wp:positionH relativeFrom="margin">
              <wp:align>left</wp:align>
            </wp:positionH>
            <wp:positionV relativeFrom="paragraph">
              <wp:posOffset>8255</wp:posOffset>
            </wp:positionV>
            <wp:extent cx="4233545" cy="3148330"/>
            <wp:effectExtent l="0" t="0" r="0" b="0"/>
            <wp:wrapNone/>
            <wp:docPr id="20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3545" cy="3148330"/>
                    </a:xfrm>
                    <a:prstGeom prst="rect">
                      <a:avLst/>
                    </a:prstGeom>
                    <a:noFill/>
                  </pic:spPr>
                </pic:pic>
              </a:graphicData>
            </a:graphic>
          </wp:anchor>
        </w:drawing>
      </w:r>
      <w:r w:rsidR="005A3E0B">
        <w:rPr>
          <w:noProof/>
        </w:rPr>
        <mc:AlternateContent>
          <mc:Choice Requires="wps">
            <w:drawing>
              <wp:anchor distT="45720" distB="45720" distL="114300" distR="114300" simplePos="0" relativeHeight="251685888" behindDoc="0" locked="0" layoutInCell="1" allowOverlap="1">
                <wp:simplePos x="0" y="0"/>
                <wp:positionH relativeFrom="margin">
                  <wp:posOffset>4305300</wp:posOffset>
                </wp:positionH>
                <wp:positionV relativeFrom="paragraph">
                  <wp:posOffset>363855</wp:posOffset>
                </wp:positionV>
                <wp:extent cx="2359660" cy="1310640"/>
                <wp:effectExtent l="0" t="0" r="22860" b="2286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10640"/>
                        </a:xfrm>
                        <a:prstGeom prst="rect">
                          <a:avLst/>
                        </a:prstGeom>
                        <a:solidFill>
                          <a:srgbClr val="FFFFFF"/>
                        </a:solidFill>
                        <a:ln w="9525">
                          <a:solidFill>
                            <a:srgbClr val="000000"/>
                          </a:solidFill>
                          <a:miter lim="800000"/>
                          <a:headEnd/>
                          <a:tailEnd/>
                        </a:ln>
                      </wps:spPr>
                      <wps:txbx>
                        <w:txbxContent>
                          <w:p w:rsidR="00572ACE" w:rsidRDefault="00572ACE" w:rsidP="004E64E5">
                            <w:r>
                              <w:t>This RES-SIM model run was used in FBW for the following alternatives:</w:t>
                            </w:r>
                          </w:p>
                          <w:p w:rsidR="00572ACE" w:rsidRDefault="00572ACE" w:rsidP="00DC513C">
                            <w:r w:rsidRPr="00633008">
                              <w:t>Fis</w:t>
                            </w:r>
                            <w:r>
                              <w:t xml:space="preserve">h Weir 500 </w:t>
                            </w:r>
                            <w:proofErr w:type="spellStart"/>
                            <w:r>
                              <w:t>cfs</w:t>
                            </w:r>
                            <w:proofErr w:type="spellEnd"/>
                            <w:r>
                              <w:t xml:space="preserve"> 1OCT-15MAY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0" o:spid="_x0000_s1028" type="#_x0000_t202" style="position:absolute;margin-left:339pt;margin-top:28.65pt;width:185.8pt;height:103.2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">
                <v:textbox>
                  <w:txbxContent>
                    <w:p w:rsidR="00572ACE" w:rsidRDefault="00572ACE" w:rsidP="004E64E5">
                      <w:r>
                        <w:t>This RES-SIM model run was used in FBW for the following alternatives:</w:t>
                      </w:r>
                    </w:p>
                    <w:p w:rsidR="00572ACE" w:rsidRDefault="00572ACE" w:rsidP="00DC513C">
                      <w:r w:rsidRPr="00633008">
                        <w:t>Fis</w:t>
                      </w:r>
                      <w:r>
                        <w:t>h Weir 500 cfs 1OCT-15MAY</w:t>
                      </w:r>
                    </w:p>
                  </w:txbxContent>
                </v:textbox>
                <w10:wrap type="square" anchorx="margin"/>
              </v:shape>
            </w:pict>
          </mc:Fallback>
        </mc:AlternateContent>
      </w:r>
    </w:p>
    <w:p w:rsidR="00DC513C" w:rsidRDefault="00DC513C" w:rsidP="00DC513C">
      <w:r>
        <w:rPr>
          <w:noProof/>
        </w:rPr>
        <w:drawing>
          <wp:anchor distT="0" distB="0" distL="114300" distR="114300" simplePos="0" relativeHeight="251693056" behindDoc="1" locked="0" layoutInCell="1" allowOverlap="1">
            <wp:simplePos x="0" y="0"/>
            <wp:positionH relativeFrom="margin">
              <wp:align>left</wp:align>
            </wp:positionH>
            <wp:positionV relativeFrom="paragraph">
              <wp:posOffset>2905125</wp:posOffset>
            </wp:positionV>
            <wp:extent cx="4389120" cy="3027872"/>
            <wp:effectExtent l="0" t="0" r="0" b="1270"/>
            <wp:wrapNone/>
            <wp:docPr id="20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3027872"/>
                    </a:xfrm>
                    <a:prstGeom prst="rect">
                      <a:avLst/>
                    </a:prstGeom>
                    <a:noFill/>
                  </pic:spPr>
                </pic:pic>
              </a:graphicData>
            </a:graphic>
          </wp:anchor>
        </w:drawing>
      </w:r>
      <w:r>
        <w:br w:type="page"/>
      </w:r>
      <w:r w:rsidR="009F31AE">
        <w:rPr>
          <w:b/>
        </w:rPr>
        <w:lastRenderedPageBreak/>
        <w:t>1.3</w:t>
      </w:r>
      <w:r w:rsidR="006163C1" w:rsidRPr="006163C1">
        <w:rPr>
          <w:b/>
        </w:rPr>
        <w:t xml:space="preserve"> </w:t>
      </w:r>
      <w:r>
        <w:rPr>
          <w:b/>
        </w:rPr>
        <w:t>Fish Weir 860</w:t>
      </w:r>
      <w:r w:rsidRPr="00A24B7C">
        <w:rPr>
          <w:b/>
        </w:rPr>
        <w:t xml:space="preserve"> </w:t>
      </w:r>
      <w:r>
        <w:rPr>
          <w:b/>
        </w:rPr>
        <w:t>01 Oct – 15 May</w:t>
      </w:r>
      <w:r w:rsidRPr="00A24B7C">
        <w:rPr>
          <w:b/>
        </w:rPr>
        <w:t xml:space="preserve"> with use of powerhouse</w:t>
      </w:r>
      <w:r>
        <w:rPr>
          <w:b/>
        </w:rPr>
        <w:t xml:space="preserve">: </w:t>
      </w:r>
      <w:r w:rsidR="00572ACE">
        <w:t xml:space="preserve">This simulation draws down Foster Reservoir to elevation 613 </w:t>
      </w:r>
      <w:proofErr w:type="spellStart"/>
      <w:r w:rsidR="00572ACE">
        <w:t>ft</w:t>
      </w:r>
      <w:proofErr w:type="spellEnd"/>
      <w:r w:rsidR="00572ACE">
        <w:t xml:space="preserve"> by October 01 and tries to maintain this elevation until May 15.  The fish weir, located in spillway number 4, is operated with a constant release of 860 </w:t>
      </w:r>
      <w:proofErr w:type="spellStart"/>
      <w:r w:rsidR="00572ACE">
        <w:t>cfs</w:t>
      </w:r>
      <w:proofErr w:type="spellEnd"/>
      <w:r w:rsidR="00572ACE">
        <w:t xml:space="preserve"> from October 01 until May 15.  After May 15 the reservoir is refilled to elevation 637 ft.  Any required outflow over 860 </w:t>
      </w:r>
      <w:proofErr w:type="spellStart"/>
      <w:r w:rsidR="00572ACE">
        <w:t>cfs</w:t>
      </w:r>
      <w:proofErr w:type="spellEnd"/>
      <w:r w:rsidR="00572ACE">
        <w:t xml:space="preserve"> is released through the powerhouse, if minimum powerhouse flows can be met.  If minimum powerhouse flows cannot be met, the extra outflow above 860 </w:t>
      </w:r>
      <w:proofErr w:type="spellStart"/>
      <w:r w:rsidR="00572ACE">
        <w:t>cfs</w:t>
      </w:r>
      <w:proofErr w:type="spellEnd"/>
      <w:r w:rsidR="00572ACE">
        <w:t xml:space="preserve"> is release with the other spillways.  If additional water besides the fish weir and powerhouse is required to be release, spillways number 1, 2, or 3 are used.</w:t>
      </w:r>
    </w:p>
    <w:p w:rsidR="00DC513C" w:rsidRDefault="00DC513C" w:rsidP="00DC513C">
      <w:r>
        <w:rPr>
          <w:noProof/>
        </w:rPr>
        <w:drawing>
          <wp:anchor distT="0" distB="0" distL="114300" distR="114300" simplePos="0" relativeHeight="251694080" behindDoc="1" locked="0" layoutInCell="1" allowOverlap="1">
            <wp:simplePos x="0" y="0"/>
            <wp:positionH relativeFrom="margin">
              <wp:align>left</wp:align>
            </wp:positionH>
            <wp:positionV relativeFrom="paragraph">
              <wp:posOffset>8255</wp:posOffset>
            </wp:positionV>
            <wp:extent cx="3966210" cy="3148330"/>
            <wp:effectExtent l="0" t="0" r="0" b="0"/>
            <wp:wrapNone/>
            <wp:docPr id="20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6210" cy="3148330"/>
                    </a:xfrm>
                    <a:prstGeom prst="rect">
                      <a:avLst/>
                    </a:prstGeom>
                    <a:noFill/>
                  </pic:spPr>
                </pic:pic>
              </a:graphicData>
            </a:graphic>
          </wp:anchor>
        </w:drawing>
      </w:r>
      <w:r w:rsidR="005A3E0B">
        <w:rPr>
          <w:noProof/>
        </w:rPr>
        <mc:AlternateContent>
          <mc:Choice Requires="wps">
            <w:drawing>
              <wp:anchor distT="45720" distB="45720" distL="114300" distR="114300" simplePos="0" relativeHeight="251686912" behindDoc="0" locked="0" layoutInCell="1" allowOverlap="1">
                <wp:simplePos x="0" y="0"/>
                <wp:positionH relativeFrom="margin">
                  <wp:posOffset>4057650</wp:posOffset>
                </wp:positionH>
                <wp:positionV relativeFrom="paragraph">
                  <wp:posOffset>274320</wp:posOffset>
                </wp:positionV>
                <wp:extent cx="2359660" cy="1310640"/>
                <wp:effectExtent l="0" t="0" r="22860" b="2286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10640"/>
                        </a:xfrm>
                        <a:prstGeom prst="rect">
                          <a:avLst/>
                        </a:prstGeom>
                        <a:solidFill>
                          <a:srgbClr val="FFFFFF"/>
                        </a:solidFill>
                        <a:ln w="9525">
                          <a:solidFill>
                            <a:srgbClr val="000000"/>
                          </a:solidFill>
                          <a:miter lim="800000"/>
                          <a:headEnd/>
                          <a:tailEnd/>
                        </a:ln>
                      </wps:spPr>
                      <wps:txbx>
                        <w:txbxContent>
                          <w:p w:rsidR="00572ACE" w:rsidRDefault="00572ACE" w:rsidP="004E64E5">
                            <w:r>
                              <w:t>This RES-SIM model run was used in FBW for the following alternatives:</w:t>
                            </w:r>
                          </w:p>
                          <w:p w:rsidR="00572ACE" w:rsidRDefault="00572ACE" w:rsidP="00DC513C">
                            <w:r w:rsidRPr="00633008">
                              <w:t xml:space="preserve">Fish Weir 860 </w:t>
                            </w:r>
                            <w:proofErr w:type="spellStart"/>
                            <w:r w:rsidRPr="00633008">
                              <w:t>cfs</w:t>
                            </w:r>
                            <w:proofErr w:type="spellEnd"/>
                            <w:r w:rsidRPr="00633008">
                              <w:t xml:space="preserve"> 1OCT-15MA</w:t>
                            </w:r>
                            <w:r>
                              <w: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8" o:spid="_x0000_s1029" type="#_x0000_t202" style="position:absolute;margin-left:319.5pt;margin-top:21.6pt;width:185.8pt;height:103.2pt;z-index:2516869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NvJwIAAE4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">
                <v:textbox>
                  <w:txbxContent>
                    <w:p w:rsidR="00572ACE" w:rsidRDefault="00572ACE" w:rsidP="004E64E5">
                      <w:r>
                        <w:t>This RES-SIM model run was used in FBW for the following alternatives:</w:t>
                      </w:r>
                    </w:p>
                    <w:p w:rsidR="00572ACE" w:rsidRDefault="00572ACE" w:rsidP="00DC513C">
                      <w:r w:rsidRPr="00633008">
                        <w:t>Fish Weir 860 cfs 1OCT-15MA</w:t>
                      </w:r>
                      <w:r>
                        <w:t>Y</w:t>
                      </w:r>
                    </w:p>
                  </w:txbxContent>
                </v:textbox>
                <w10:wrap type="square" anchorx="margin"/>
              </v:shape>
            </w:pict>
          </mc:Fallback>
        </mc:AlternateContent>
      </w:r>
    </w:p>
    <w:p w:rsidR="00DC513C" w:rsidRDefault="00DC513C" w:rsidP="00DC513C">
      <w:r>
        <w:rPr>
          <w:noProof/>
        </w:rPr>
        <w:drawing>
          <wp:anchor distT="0" distB="0" distL="114300" distR="114300" simplePos="0" relativeHeight="251695104" behindDoc="1" locked="0" layoutInCell="1" allowOverlap="1">
            <wp:simplePos x="0" y="0"/>
            <wp:positionH relativeFrom="margin">
              <wp:align>left</wp:align>
            </wp:positionH>
            <wp:positionV relativeFrom="paragraph">
              <wp:posOffset>2933700</wp:posOffset>
            </wp:positionV>
            <wp:extent cx="4389120" cy="3027872"/>
            <wp:effectExtent l="0" t="0" r="0" b="1270"/>
            <wp:wrapNone/>
            <wp:docPr id="21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027872"/>
                    </a:xfrm>
                    <a:prstGeom prst="rect">
                      <a:avLst/>
                    </a:prstGeom>
                    <a:noFill/>
                  </pic:spPr>
                </pic:pic>
              </a:graphicData>
            </a:graphic>
          </wp:anchor>
        </w:drawing>
      </w:r>
      <w:r>
        <w:br w:type="page"/>
      </w:r>
    </w:p>
    <w:p w:rsidR="006163C1" w:rsidRDefault="009F31AE" w:rsidP="006163C1">
      <w:pPr>
        <w:rPr>
          <w:rFonts w:ascii="Arial" w:eastAsia="Times New Roman" w:hAnsi="Arial" w:cs="Arial"/>
          <w:color w:val="000000"/>
          <w:sz w:val="20"/>
          <w:szCs w:val="20"/>
        </w:rPr>
      </w:pPr>
      <w:r>
        <w:rPr>
          <w:rFonts w:ascii="Arial" w:eastAsia="Times New Roman" w:hAnsi="Arial" w:cs="Arial"/>
          <w:b/>
          <w:bCs/>
          <w:color w:val="000000"/>
          <w:sz w:val="20"/>
          <w:szCs w:val="20"/>
        </w:rPr>
        <w:lastRenderedPageBreak/>
        <w:t>1.4</w:t>
      </w:r>
      <w:r w:rsidR="006163C1">
        <w:rPr>
          <w:rFonts w:ascii="Arial" w:eastAsia="Times New Roman" w:hAnsi="Arial" w:cs="Arial"/>
          <w:b/>
          <w:bCs/>
          <w:color w:val="000000"/>
          <w:sz w:val="20"/>
          <w:szCs w:val="20"/>
        </w:rPr>
        <w:t xml:space="preserve"> </w:t>
      </w:r>
      <w:r w:rsidR="006163C1" w:rsidRPr="00AA2472">
        <w:rPr>
          <w:rFonts w:ascii="Arial" w:eastAsia="Times New Roman" w:hAnsi="Arial" w:cs="Arial"/>
          <w:b/>
          <w:bCs/>
          <w:color w:val="000000"/>
          <w:sz w:val="20"/>
          <w:szCs w:val="20"/>
        </w:rPr>
        <w:t>Fish Weir 500 Year round with use of powerhouse if can meet min flows</w:t>
      </w:r>
      <w:r w:rsidR="006163C1">
        <w:rPr>
          <w:rFonts w:ascii="Arial" w:eastAsia="Times New Roman" w:hAnsi="Arial" w:cs="Arial"/>
          <w:b/>
          <w:bCs/>
          <w:color w:val="000000"/>
          <w:sz w:val="20"/>
          <w:szCs w:val="20"/>
        </w:rPr>
        <w:t xml:space="preserve">: </w:t>
      </w:r>
      <w:r w:rsidR="00572ACE">
        <w:t xml:space="preserve">This simulation draws down Foster Reservoir to elevation 613 </w:t>
      </w:r>
      <w:proofErr w:type="spellStart"/>
      <w:r w:rsidR="00572ACE">
        <w:t>ft</w:t>
      </w:r>
      <w:proofErr w:type="spellEnd"/>
      <w:r w:rsidR="00572ACE">
        <w:t xml:space="preserve"> by November 15 and tries to maintain this elevation until January 31.  The fish weir, located in spillway number 4, is operated with a constant release of 500 </w:t>
      </w:r>
      <w:proofErr w:type="spellStart"/>
      <w:r w:rsidR="00572ACE">
        <w:t>cfs</w:t>
      </w:r>
      <w:proofErr w:type="spellEnd"/>
      <w:r w:rsidR="00572ACE">
        <w:t xml:space="preserve"> all year, regardless of the pool elevation.  After January 31 the reservoir is gradually refilled to elevation 637 </w:t>
      </w:r>
      <w:proofErr w:type="spellStart"/>
      <w:r w:rsidR="00572ACE">
        <w:t>ft</w:t>
      </w:r>
      <w:proofErr w:type="spellEnd"/>
      <w:r w:rsidR="00572ACE">
        <w:t xml:space="preserve"> by May 11.  Any required outflow over 500 </w:t>
      </w:r>
      <w:proofErr w:type="spellStart"/>
      <w:r w:rsidR="00572ACE">
        <w:t>cfs</w:t>
      </w:r>
      <w:proofErr w:type="spellEnd"/>
      <w:r w:rsidR="00572ACE">
        <w:t xml:space="preserve"> is released through the powerhouse, if minimum powerhouse flows can be met.  If minimum powerhouse flows cannot be met, the extra outflow above 500 </w:t>
      </w:r>
      <w:proofErr w:type="spellStart"/>
      <w:r w:rsidR="00572ACE">
        <w:t>cfs</w:t>
      </w:r>
      <w:proofErr w:type="spellEnd"/>
      <w:r w:rsidR="00572ACE">
        <w:t xml:space="preserve"> is release with the other spillways.  If additional water besides the fish weir and powerhouse is required to be release, spillways number 1, 2, or 3 are used.</w:t>
      </w:r>
      <w:r w:rsidR="006163C1">
        <w:rPr>
          <w:rFonts w:ascii="Arial" w:eastAsia="Times New Roman" w:hAnsi="Arial" w:cs="Arial"/>
          <w:color w:val="000000"/>
          <w:sz w:val="20"/>
          <w:szCs w:val="20"/>
        </w:rPr>
        <w:t xml:space="preserve"> </w:t>
      </w:r>
    </w:p>
    <w:p w:rsidR="006163C1" w:rsidRDefault="005B284D" w:rsidP="006163C1">
      <w:pPr>
        <w:rPr>
          <w:noProof/>
        </w:rPr>
      </w:pPr>
      <w:r>
        <w:rPr>
          <w:b/>
          <w:noProof/>
        </w:rPr>
        <mc:AlternateContent>
          <mc:Choice Requires="wps">
            <w:drawing>
              <wp:anchor distT="45720" distB="45720" distL="114300" distR="114300" simplePos="0" relativeHeight="251701248" behindDoc="0" locked="0" layoutInCell="1" allowOverlap="1" wp14:anchorId="77CFD6A1" wp14:editId="7B69D47F">
                <wp:simplePos x="0" y="0"/>
                <wp:positionH relativeFrom="margin">
                  <wp:posOffset>819150</wp:posOffset>
                </wp:positionH>
                <wp:positionV relativeFrom="paragraph">
                  <wp:posOffset>39370</wp:posOffset>
                </wp:positionV>
                <wp:extent cx="2362835" cy="752475"/>
                <wp:effectExtent l="0" t="0" r="22860" b="28575"/>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752475"/>
                        </a:xfrm>
                        <a:prstGeom prst="rect">
                          <a:avLst/>
                        </a:prstGeom>
                        <a:solidFill>
                          <a:srgbClr val="FFFFFF"/>
                        </a:solidFill>
                        <a:ln w="9525">
                          <a:solidFill>
                            <a:srgbClr val="000000"/>
                          </a:solidFill>
                          <a:miter lim="800000"/>
                          <a:headEnd/>
                          <a:tailEnd/>
                        </a:ln>
                      </wps:spPr>
                      <wps:txbx>
                        <w:txbxContent>
                          <w:p w:rsidR="00572ACE" w:rsidRDefault="00572ACE" w:rsidP="004E64E5">
                            <w:r>
                              <w:t>This RES-SIM model run was used in FBW for the following alternatives:</w:t>
                            </w:r>
                          </w:p>
                          <w:p w:rsidR="00572ACE" w:rsidRPr="00C77C55" w:rsidRDefault="00572ACE" w:rsidP="006163C1">
                            <w:pPr>
                              <w:spacing w:after="0" w:line="240" w:lineRule="auto"/>
                              <w:rPr>
                                <w:rFonts w:ascii="Calibri" w:eastAsia="Times New Roman" w:hAnsi="Calibri" w:cs="Calibri"/>
                                <w:color w:val="000000"/>
                              </w:rPr>
                            </w:pPr>
                            <w:r w:rsidRPr="00C77C55">
                              <w:rPr>
                                <w:rFonts w:ascii="Calibri" w:eastAsia="Times New Roman" w:hAnsi="Calibri" w:cs="Calibri"/>
                                <w:color w:val="000000"/>
                              </w:rPr>
                              <w:t xml:space="preserve">Fish Weir 500 </w:t>
                            </w:r>
                            <w:proofErr w:type="spellStart"/>
                            <w:r w:rsidRPr="00C77C55">
                              <w:rPr>
                                <w:rFonts w:ascii="Calibri" w:eastAsia="Times New Roman" w:hAnsi="Calibri" w:cs="Calibri"/>
                                <w:color w:val="000000"/>
                              </w:rPr>
                              <w:t>cfs</w:t>
                            </w:r>
                            <w:proofErr w:type="spellEnd"/>
                            <w:r w:rsidRPr="00C77C55">
                              <w:rPr>
                                <w:rFonts w:ascii="Calibri" w:eastAsia="Times New Roman" w:hAnsi="Calibri" w:cs="Calibri"/>
                                <w:color w:val="000000"/>
                              </w:rPr>
                              <w:t xml:space="preserve"> Year Round</w:t>
                            </w:r>
                          </w:p>
                          <w:p w:rsidR="00572ACE" w:rsidRDefault="00572ACE" w:rsidP="006163C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CFD6A1" id="Text Box 194" o:spid="_x0000_s1030" type="#_x0000_t202" style="position:absolute;margin-left:64.5pt;margin-top:3.1pt;width:186.05pt;height:59.25pt;z-index:2517012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">
                <v:textbox>
                  <w:txbxContent>
                    <w:p w:rsidR="00572ACE" w:rsidRDefault="00572ACE" w:rsidP="004E64E5">
                      <w:r>
                        <w:t>This RES-SIM model run was used in FBW for the following alternatives:</w:t>
                      </w:r>
                    </w:p>
                    <w:p w:rsidR="00572ACE" w:rsidRPr="00C77C55" w:rsidRDefault="00572ACE" w:rsidP="006163C1">
                      <w:pPr>
                        <w:spacing w:after="0" w:line="240" w:lineRule="auto"/>
                        <w:rPr>
                          <w:rFonts w:ascii="Calibri" w:eastAsia="Times New Roman" w:hAnsi="Calibri" w:cs="Calibri"/>
                          <w:color w:val="000000"/>
                        </w:rPr>
                      </w:pPr>
                      <w:r w:rsidRPr="00C77C55">
                        <w:rPr>
                          <w:rFonts w:ascii="Calibri" w:eastAsia="Times New Roman" w:hAnsi="Calibri" w:cs="Calibri"/>
                          <w:color w:val="000000"/>
                        </w:rPr>
                        <w:t xml:space="preserve">Fish Weir 500 </w:t>
                      </w:r>
                      <w:proofErr w:type="spellStart"/>
                      <w:r w:rsidRPr="00C77C55">
                        <w:rPr>
                          <w:rFonts w:ascii="Calibri" w:eastAsia="Times New Roman" w:hAnsi="Calibri" w:cs="Calibri"/>
                          <w:color w:val="000000"/>
                        </w:rPr>
                        <w:t>cfs</w:t>
                      </w:r>
                      <w:proofErr w:type="spellEnd"/>
                      <w:r w:rsidRPr="00C77C55">
                        <w:rPr>
                          <w:rFonts w:ascii="Calibri" w:eastAsia="Times New Roman" w:hAnsi="Calibri" w:cs="Calibri"/>
                          <w:color w:val="000000"/>
                        </w:rPr>
                        <w:t xml:space="preserve"> Year Round</w:t>
                      </w:r>
                    </w:p>
                    <w:p w:rsidR="00572ACE" w:rsidRDefault="00572ACE" w:rsidP="006163C1"/>
                  </w:txbxContent>
                </v:textbox>
                <w10:wrap type="square" anchorx="margin"/>
              </v:shape>
            </w:pict>
          </mc:Fallback>
        </mc:AlternateContent>
      </w:r>
      <w:r w:rsidR="006163C1">
        <w:rPr>
          <w:rFonts w:ascii="Arial" w:eastAsia="Times New Roman" w:hAnsi="Arial" w:cs="Arial"/>
          <w:color w:val="000000"/>
          <w:sz w:val="20"/>
          <w:szCs w:val="20"/>
        </w:rPr>
        <w:t>Comments:</w:t>
      </w:r>
      <w:r w:rsidR="006163C1" w:rsidRPr="00AA2472">
        <w:rPr>
          <w:noProof/>
        </w:rPr>
        <w:t xml:space="preserve"> </w:t>
      </w:r>
    </w:p>
    <w:p w:rsidR="006163C1" w:rsidRDefault="006163C1" w:rsidP="006163C1">
      <w:pPr>
        <w:rPr>
          <w:noProof/>
        </w:rPr>
      </w:pPr>
    </w:p>
    <w:p w:rsidR="006163C1" w:rsidRDefault="006163C1" w:rsidP="006163C1">
      <w:pPr>
        <w:rPr>
          <w:noProof/>
        </w:rPr>
      </w:pPr>
    </w:p>
    <w:p w:rsidR="006163C1" w:rsidRDefault="005B284D" w:rsidP="006163C1">
      <w:pPr>
        <w:rPr>
          <w:noProof/>
        </w:rPr>
      </w:pPr>
      <w:r>
        <w:rPr>
          <w:rFonts w:ascii="Arial" w:eastAsia="Times New Roman" w:hAnsi="Arial" w:cs="Arial"/>
          <w:noProof/>
          <w:color w:val="000000"/>
          <w:sz w:val="20"/>
          <w:szCs w:val="20"/>
        </w:rPr>
        <w:drawing>
          <wp:inline distT="0" distB="0" distL="0" distR="0" wp14:anchorId="00CB8F7B" wp14:editId="1C4C10D1">
            <wp:extent cx="3525495" cy="2486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7652" cy="2508700"/>
                    </a:xfrm>
                    <a:prstGeom prst="rect">
                      <a:avLst/>
                    </a:prstGeom>
                    <a:noFill/>
                  </pic:spPr>
                </pic:pic>
              </a:graphicData>
            </a:graphic>
          </wp:inline>
        </w:drawing>
      </w:r>
    </w:p>
    <w:p w:rsidR="006163C1" w:rsidRDefault="005B284D" w:rsidP="006163C1">
      <w:pPr>
        <w:rPr>
          <w:noProof/>
        </w:rPr>
      </w:pPr>
      <w:r w:rsidRPr="00AA2472">
        <w:rPr>
          <w:rFonts w:ascii="Arial" w:eastAsia="Times New Roman" w:hAnsi="Arial" w:cs="Arial"/>
          <w:noProof/>
          <w:color w:val="000000"/>
          <w:sz w:val="20"/>
          <w:szCs w:val="20"/>
        </w:rPr>
        <w:drawing>
          <wp:inline distT="0" distB="0" distL="0" distR="0" wp14:anchorId="403931E2" wp14:editId="6D3B7966">
            <wp:extent cx="3524250" cy="2676525"/>
            <wp:effectExtent l="0" t="0" r="0" b="952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524250" cy="2676525"/>
                    </a:xfrm>
                    <a:prstGeom prst="rect">
                      <a:avLst/>
                    </a:prstGeom>
                  </pic:spPr>
                </pic:pic>
              </a:graphicData>
            </a:graphic>
          </wp:inline>
        </w:drawing>
      </w:r>
    </w:p>
    <w:p w:rsidR="006163C1" w:rsidRDefault="006163C1" w:rsidP="006163C1">
      <w:pPr>
        <w:rPr>
          <w:noProof/>
        </w:rPr>
      </w:pPr>
    </w:p>
    <w:p w:rsidR="006163C1" w:rsidRDefault="006163C1" w:rsidP="006163C1">
      <w:pPr>
        <w:rPr>
          <w:noProof/>
        </w:rPr>
      </w:pPr>
    </w:p>
    <w:p w:rsidR="00DC513C" w:rsidRDefault="005B284D" w:rsidP="00DC513C">
      <w:pPr>
        <w:rPr>
          <w:rFonts w:ascii="Arial" w:eastAsia="Times New Roman" w:hAnsi="Arial" w:cs="Arial"/>
          <w:color w:val="000000"/>
          <w:sz w:val="20"/>
          <w:szCs w:val="20"/>
        </w:rPr>
      </w:pPr>
      <w:r>
        <w:rPr>
          <w:b/>
          <w:noProof/>
        </w:rPr>
        <mc:AlternateContent>
          <mc:Choice Requires="wps">
            <w:drawing>
              <wp:anchor distT="45720" distB="45720" distL="114300" distR="114300" simplePos="0" relativeHeight="251680768" behindDoc="0" locked="0" layoutInCell="1" allowOverlap="1" wp14:anchorId="617CF65C" wp14:editId="1204084F">
                <wp:simplePos x="0" y="0"/>
                <wp:positionH relativeFrom="margin">
                  <wp:posOffset>847725</wp:posOffset>
                </wp:positionH>
                <wp:positionV relativeFrom="paragraph">
                  <wp:posOffset>1640840</wp:posOffset>
                </wp:positionV>
                <wp:extent cx="2362835" cy="952500"/>
                <wp:effectExtent l="0" t="0" r="2286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952500"/>
                        </a:xfrm>
                        <a:prstGeom prst="rect">
                          <a:avLst/>
                        </a:prstGeom>
                        <a:solidFill>
                          <a:srgbClr val="FFFFFF"/>
                        </a:solidFill>
                        <a:ln w="9525">
                          <a:solidFill>
                            <a:srgbClr val="000000"/>
                          </a:solidFill>
                          <a:miter lim="800000"/>
                          <a:headEnd/>
                          <a:tailEnd/>
                        </a:ln>
                      </wps:spPr>
                      <wps:txbx>
                        <w:txbxContent>
                          <w:p w:rsidR="00572ACE" w:rsidRDefault="00572ACE" w:rsidP="004E64E5">
                            <w:bookmarkStart w:id="2" w:name="_GoBack"/>
                            <w:r>
                              <w:t>This RES-SIM model run was used in FBW for the following alternatives:</w:t>
                            </w:r>
                          </w:p>
                          <w:p w:rsidR="00572ACE" w:rsidRPr="00C77C55" w:rsidRDefault="00572ACE" w:rsidP="00DC513C">
                            <w:pPr>
                              <w:spacing w:after="0" w:line="240" w:lineRule="auto"/>
                              <w:rPr>
                                <w:rFonts w:ascii="Calibri" w:eastAsia="Times New Roman" w:hAnsi="Calibri" w:cs="Calibri"/>
                                <w:color w:val="000000"/>
                              </w:rPr>
                            </w:pPr>
                            <w:r w:rsidRPr="00C77C55">
                              <w:rPr>
                                <w:rFonts w:ascii="Calibri" w:eastAsia="Times New Roman" w:hAnsi="Calibri" w:cs="Calibri"/>
                                <w:color w:val="000000"/>
                              </w:rPr>
                              <w:t>Fish Weir 860cfs Year Round</w:t>
                            </w:r>
                          </w:p>
                          <w:p w:rsidR="00572ACE" w:rsidRPr="00C77C55" w:rsidRDefault="00572ACE" w:rsidP="00DC513C">
                            <w:pPr>
                              <w:spacing w:after="0" w:line="240" w:lineRule="auto"/>
                              <w:rPr>
                                <w:rFonts w:ascii="Calibri" w:eastAsia="Times New Roman" w:hAnsi="Calibri" w:cs="Calibri"/>
                                <w:color w:val="000000"/>
                              </w:rPr>
                            </w:pPr>
                            <w:r w:rsidRPr="00C77C55">
                              <w:rPr>
                                <w:rFonts w:ascii="Calibri" w:eastAsia="Times New Roman" w:hAnsi="Calibri" w:cs="Calibri"/>
                                <w:color w:val="000000"/>
                              </w:rPr>
                              <w:t>Double Bypass</w:t>
                            </w:r>
                          </w:p>
                          <w:bookmarkEnd w:id="2"/>
                          <w:p w:rsidR="00572ACE" w:rsidRDefault="00572ACE" w:rsidP="00DC513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7CF65C" id="Text Box 15" o:spid="_x0000_s1031" type="#_x0000_t202" style="position:absolute;margin-left:66.75pt;margin-top:129.2pt;width:186.05pt;height:75pt;z-index:2516807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">
                <v:textbox>
                  <w:txbxContent>
                    <w:p w:rsidR="00572ACE" w:rsidRDefault="00572ACE" w:rsidP="004E64E5">
                      <w:bookmarkStart w:id="3" w:name="_GoBack"/>
                      <w:r>
                        <w:t>This RES-SIM model run was used in FBW for the following alternatives:</w:t>
                      </w:r>
                    </w:p>
                    <w:p w:rsidR="00572ACE" w:rsidRPr="00C77C55" w:rsidRDefault="00572ACE" w:rsidP="00DC513C">
                      <w:pPr>
                        <w:spacing w:after="0" w:line="240" w:lineRule="auto"/>
                        <w:rPr>
                          <w:rFonts w:ascii="Calibri" w:eastAsia="Times New Roman" w:hAnsi="Calibri" w:cs="Calibri"/>
                          <w:color w:val="000000"/>
                        </w:rPr>
                      </w:pPr>
                      <w:r w:rsidRPr="00C77C55">
                        <w:rPr>
                          <w:rFonts w:ascii="Calibri" w:eastAsia="Times New Roman" w:hAnsi="Calibri" w:cs="Calibri"/>
                          <w:color w:val="000000"/>
                        </w:rPr>
                        <w:t>Fish Weir 860cfs Year Round</w:t>
                      </w:r>
                    </w:p>
                    <w:p w:rsidR="00572ACE" w:rsidRPr="00C77C55" w:rsidRDefault="00572ACE" w:rsidP="00DC513C">
                      <w:pPr>
                        <w:spacing w:after="0" w:line="240" w:lineRule="auto"/>
                        <w:rPr>
                          <w:rFonts w:ascii="Calibri" w:eastAsia="Times New Roman" w:hAnsi="Calibri" w:cs="Calibri"/>
                          <w:color w:val="000000"/>
                        </w:rPr>
                      </w:pPr>
                      <w:r w:rsidRPr="00C77C55">
                        <w:rPr>
                          <w:rFonts w:ascii="Calibri" w:eastAsia="Times New Roman" w:hAnsi="Calibri" w:cs="Calibri"/>
                          <w:color w:val="000000"/>
                        </w:rPr>
                        <w:t>Double Bypass</w:t>
                      </w:r>
                    </w:p>
                    <w:bookmarkEnd w:id="3"/>
                    <w:p w:rsidR="00572ACE" w:rsidRDefault="00572ACE" w:rsidP="00DC513C"/>
                  </w:txbxContent>
                </v:textbox>
                <w10:wrap type="square" anchorx="margin"/>
              </v:shape>
            </w:pict>
          </mc:Fallback>
        </mc:AlternateContent>
      </w:r>
      <w:r w:rsidR="009F31AE">
        <w:rPr>
          <w:rFonts w:ascii="Arial" w:eastAsia="Times New Roman" w:hAnsi="Arial" w:cs="Arial"/>
          <w:b/>
          <w:bCs/>
          <w:color w:val="000000"/>
          <w:sz w:val="20"/>
          <w:szCs w:val="20"/>
        </w:rPr>
        <w:t>1.5</w:t>
      </w:r>
      <w:r w:rsidR="00280ECA">
        <w:rPr>
          <w:rFonts w:ascii="Arial" w:eastAsia="Times New Roman" w:hAnsi="Arial" w:cs="Arial"/>
          <w:b/>
          <w:bCs/>
          <w:color w:val="000000"/>
          <w:sz w:val="20"/>
          <w:szCs w:val="20"/>
        </w:rPr>
        <w:t xml:space="preserve"> (</w:t>
      </w:r>
      <w:r w:rsidR="00DC513C" w:rsidRPr="00AA2472">
        <w:rPr>
          <w:rFonts w:ascii="Arial" w:eastAsia="Times New Roman" w:hAnsi="Arial" w:cs="Arial"/>
          <w:b/>
          <w:bCs/>
          <w:color w:val="000000"/>
          <w:sz w:val="20"/>
          <w:szCs w:val="20"/>
        </w:rPr>
        <w:t>Fish Weir 860 Year round with use of powerhouse</w:t>
      </w:r>
      <w:r w:rsidR="00280ECA">
        <w:rPr>
          <w:rFonts w:ascii="Arial" w:eastAsia="Times New Roman" w:hAnsi="Arial" w:cs="Arial"/>
          <w:b/>
          <w:bCs/>
          <w:color w:val="000000"/>
          <w:sz w:val="20"/>
          <w:szCs w:val="20"/>
        </w:rPr>
        <w:t>) and</w:t>
      </w:r>
      <w:r w:rsidR="009F31AE">
        <w:rPr>
          <w:rFonts w:ascii="Arial" w:eastAsia="Times New Roman" w:hAnsi="Arial" w:cs="Arial"/>
          <w:b/>
          <w:bCs/>
          <w:color w:val="000000"/>
          <w:sz w:val="20"/>
          <w:szCs w:val="20"/>
        </w:rPr>
        <w:t xml:space="preserve"> 3.1</w:t>
      </w:r>
      <w:r w:rsidR="00280ECA">
        <w:rPr>
          <w:rFonts w:ascii="Arial" w:eastAsia="Times New Roman" w:hAnsi="Arial" w:cs="Arial"/>
          <w:b/>
          <w:bCs/>
          <w:color w:val="000000"/>
          <w:sz w:val="20"/>
          <w:szCs w:val="20"/>
        </w:rPr>
        <w:t xml:space="preserve"> (Double Bypass)</w:t>
      </w:r>
      <w:r w:rsidR="00DC513C">
        <w:rPr>
          <w:rFonts w:ascii="Arial" w:eastAsia="Times New Roman" w:hAnsi="Arial" w:cs="Arial"/>
          <w:b/>
          <w:bCs/>
          <w:color w:val="000000"/>
          <w:sz w:val="20"/>
          <w:szCs w:val="20"/>
        </w:rPr>
        <w:t xml:space="preserve">: </w:t>
      </w:r>
      <w:r w:rsidR="00572ACE">
        <w:t xml:space="preserve">This simulation draws down Foster Reservoir to elevation 613 </w:t>
      </w:r>
      <w:proofErr w:type="spellStart"/>
      <w:r w:rsidR="00572ACE">
        <w:t>ft</w:t>
      </w:r>
      <w:proofErr w:type="spellEnd"/>
      <w:r w:rsidR="00572ACE">
        <w:t xml:space="preserve"> by November 15 and tries to maintain this elevation until January 31.  The fish weir, located in spillway number 4, is operated with a constant release of 860 </w:t>
      </w:r>
      <w:proofErr w:type="spellStart"/>
      <w:r w:rsidR="00572ACE">
        <w:t>cfs</w:t>
      </w:r>
      <w:proofErr w:type="spellEnd"/>
      <w:r w:rsidR="00572ACE">
        <w:t xml:space="preserve"> all year, regardless of the pool elevation.  After January 31 the reservoir is gradually refilled to elevation 637 </w:t>
      </w:r>
      <w:proofErr w:type="spellStart"/>
      <w:r w:rsidR="00572ACE">
        <w:t>ft</w:t>
      </w:r>
      <w:proofErr w:type="spellEnd"/>
      <w:r w:rsidR="00572ACE">
        <w:t xml:space="preserve"> by May 11.  Any required outflow over 860 </w:t>
      </w:r>
      <w:proofErr w:type="spellStart"/>
      <w:r w:rsidR="00572ACE">
        <w:t>cfs</w:t>
      </w:r>
      <w:proofErr w:type="spellEnd"/>
      <w:r w:rsidR="00572ACE">
        <w:t xml:space="preserve"> is released through the powerhouse, if minimum powerhouse flows can be met.  If minimum powerhouse flows cannot be met, the extra outflow above 860 </w:t>
      </w:r>
      <w:proofErr w:type="spellStart"/>
      <w:r w:rsidR="00572ACE">
        <w:t>cfs</w:t>
      </w:r>
      <w:proofErr w:type="spellEnd"/>
      <w:r w:rsidR="00572ACE">
        <w:t xml:space="preserve"> is release with the other spillways.  If additional water besides the fish weir and powerhouse is required to be release, spillways number 1, 2, or 3 are used.</w:t>
      </w:r>
      <w:r w:rsidR="00280ECA">
        <w:rPr>
          <w:rFonts w:ascii="Arial" w:eastAsia="Times New Roman" w:hAnsi="Arial" w:cs="Arial"/>
          <w:color w:val="000000"/>
          <w:sz w:val="20"/>
          <w:szCs w:val="20"/>
        </w:rPr>
        <w:t xml:space="preserve"> </w:t>
      </w:r>
    </w:p>
    <w:p w:rsidR="00DC513C" w:rsidRDefault="00DC513C" w:rsidP="00DC513C">
      <w:pPr>
        <w:rPr>
          <w:noProof/>
        </w:rPr>
      </w:pPr>
      <w:r>
        <w:rPr>
          <w:rFonts w:ascii="Arial" w:eastAsia="Times New Roman" w:hAnsi="Arial" w:cs="Arial"/>
          <w:color w:val="000000"/>
          <w:sz w:val="20"/>
          <w:szCs w:val="20"/>
        </w:rPr>
        <w:t>Comments:</w:t>
      </w:r>
      <w:r w:rsidRPr="00AA2472">
        <w:rPr>
          <w:noProof/>
        </w:rPr>
        <w:t xml:space="preserve"> </w:t>
      </w:r>
    </w:p>
    <w:p w:rsidR="00DC513C" w:rsidRDefault="00DC513C" w:rsidP="00DC513C">
      <w:pPr>
        <w:rPr>
          <w:noProof/>
        </w:rPr>
      </w:pPr>
    </w:p>
    <w:p w:rsidR="00DC513C" w:rsidRDefault="00DC513C" w:rsidP="00DC513C">
      <w:pPr>
        <w:rPr>
          <w:noProof/>
        </w:rPr>
      </w:pPr>
    </w:p>
    <w:p w:rsidR="00DC513C" w:rsidRDefault="00DC513C" w:rsidP="00DC513C">
      <w:pPr>
        <w:rPr>
          <w:noProof/>
        </w:rPr>
      </w:pPr>
    </w:p>
    <w:p w:rsidR="00DC513C" w:rsidRDefault="005B284D" w:rsidP="00DC513C">
      <w:pPr>
        <w:rPr>
          <w:noProof/>
        </w:rPr>
      </w:pPr>
      <w:r>
        <w:rPr>
          <w:rFonts w:ascii="Arial" w:eastAsia="Times New Roman" w:hAnsi="Arial" w:cs="Arial"/>
          <w:noProof/>
          <w:color w:val="000000"/>
          <w:sz w:val="20"/>
          <w:szCs w:val="20"/>
        </w:rPr>
        <w:drawing>
          <wp:inline distT="0" distB="0" distL="0" distR="0" wp14:anchorId="10CDE2DD" wp14:editId="4584F367">
            <wp:extent cx="4018112" cy="2432649"/>
            <wp:effectExtent l="19050" t="0" r="1438" b="0"/>
            <wp:docPr id="19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018112" cy="2432649"/>
                    </a:xfrm>
                    <a:prstGeom prst="rect">
                      <a:avLst/>
                    </a:prstGeom>
                    <a:noFill/>
                  </pic:spPr>
                </pic:pic>
              </a:graphicData>
            </a:graphic>
          </wp:inline>
        </w:drawing>
      </w:r>
    </w:p>
    <w:p w:rsidR="00DC513C" w:rsidRDefault="005B284D" w:rsidP="00DC513C">
      <w:pPr>
        <w:rPr>
          <w:noProof/>
        </w:rPr>
      </w:pPr>
      <w:r>
        <w:rPr>
          <w:rFonts w:ascii="Arial" w:eastAsia="Times New Roman" w:hAnsi="Arial" w:cs="Arial"/>
          <w:noProof/>
          <w:color w:val="000000"/>
          <w:sz w:val="20"/>
          <w:szCs w:val="20"/>
        </w:rPr>
        <w:drawing>
          <wp:anchor distT="0" distB="0" distL="114300" distR="114300" simplePos="0" relativeHeight="251712512" behindDoc="1" locked="0" layoutInCell="1" allowOverlap="1" wp14:anchorId="647B6C03" wp14:editId="6DEB92D1">
            <wp:simplePos x="0" y="0"/>
            <wp:positionH relativeFrom="margin">
              <wp:posOffset>0</wp:posOffset>
            </wp:positionH>
            <wp:positionV relativeFrom="paragraph">
              <wp:posOffset>0</wp:posOffset>
            </wp:positionV>
            <wp:extent cx="4076700" cy="257175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6700" cy="2571750"/>
                    </a:xfrm>
                    <a:prstGeom prst="rect">
                      <a:avLst/>
                    </a:prstGeom>
                    <a:noFill/>
                  </pic:spPr>
                </pic:pic>
              </a:graphicData>
            </a:graphic>
          </wp:anchor>
        </w:drawing>
      </w:r>
    </w:p>
    <w:p w:rsidR="00DC513C" w:rsidRDefault="00DC513C" w:rsidP="00DC513C">
      <w:pPr>
        <w:rPr>
          <w:noProof/>
        </w:rPr>
      </w:pPr>
    </w:p>
    <w:p w:rsidR="00DC513C" w:rsidRDefault="00DC513C" w:rsidP="00DC513C">
      <w:pPr>
        <w:rPr>
          <w:noProof/>
        </w:rPr>
      </w:pPr>
    </w:p>
    <w:p w:rsidR="00DC513C" w:rsidRDefault="00572ACE" w:rsidP="00DC513C">
      <w:pP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97152" behindDoc="1" locked="0" layoutInCell="1" allowOverlap="1" wp14:anchorId="16610150" wp14:editId="227C1D46">
            <wp:simplePos x="0" y="0"/>
            <wp:positionH relativeFrom="margin">
              <wp:posOffset>19050</wp:posOffset>
            </wp:positionH>
            <wp:positionV relativeFrom="paragraph">
              <wp:posOffset>2430145</wp:posOffset>
            </wp:positionV>
            <wp:extent cx="3981450" cy="2381250"/>
            <wp:effectExtent l="19050" t="0" r="0" b="0"/>
            <wp:wrapNone/>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1450" cy="2381250"/>
                    </a:xfrm>
                    <a:prstGeom prst="rect">
                      <a:avLst/>
                    </a:prstGeom>
                    <a:noFill/>
                  </pic:spPr>
                </pic:pic>
              </a:graphicData>
            </a:graphic>
          </wp:anchor>
        </w:drawing>
      </w:r>
    </w:p>
    <w:p w:rsidR="00DC513C" w:rsidRDefault="00DC513C" w:rsidP="00DC513C">
      <w:pPr>
        <w:rPr>
          <w:rFonts w:ascii="Arial" w:eastAsia="Times New Roman" w:hAnsi="Arial" w:cs="Arial"/>
          <w:color w:val="000000"/>
          <w:sz w:val="20"/>
          <w:szCs w:val="20"/>
        </w:rPr>
      </w:pPr>
    </w:p>
    <w:p w:rsidR="006163C1" w:rsidRDefault="006163C1" w:rsidP="00DC513C">
      <w:pPr>
        <w:rPr>
          <w:rFonts w:ascii="Arial" w:eastAsia="Times New Roman" w:hAnsi="Arial" w:cs="Arial"/>
          <w:b/>
          <w:bCs/>
          <w:color w:val="000000"/>
          <w:sz w:val="20"/>
          <w:szCs w:val="20"/>
        </w:rPr>
      </w:pPr>
    </w:p>
    <w:p w:rsidR="006163C1" w:rsidRDefault="006163C1">
      <w:pPr>
        <w:rPr>
          <w:rFonts w:ascii="Arial" w:eastAsia="Times New Roman" w:hAnsi="Arial" w:cs="Arial"/>
          <w:b/>
          <w:bCs/>
          <w:color w:val="000000"/>
          <w:sz w:val="20"/>
          <w:szCs w:val="20"/>
        </w:rPr>
      </w:pPr>
      <w:r>
        <w:rPr>
          <w:rFonts w:ascii="Arial" w:eastAsia="Times New Roman" w:hAnsi="Arial" w:cs="Arial"/>
          <w:b/>
          <w:bCs/>
          <w:color w:val="000000"/>
          <w:sz w:val="20"/>
          <w:szCs w:val="20"/>
        </w:rPr>
        <w:br w:type="page"/>
      </w:r>
    </w:p>
    <w:p w:rsidR="006163C1" w:rsidRPr="004A47BA" w:rsidRDefault="009F31AE" w:rsidP="006163C1">
      <w:pPr>
        <w:rPr>
          <w:rFonts w:ascii="Arial" w:eastAsia="Times New Roman" w:hAnsi="Arial" w:cs="Arial"/>
          <w:color w:val="000000"/>
          <w:sz w:val="20"/>
          <w:szCs w:val="20"/>
        </w:rPr>
      </w:pPr>
      <w:r>
        <w:rPr>
          <w:rFonts w:ascii="Arial" w:eastAsia="Times New Roman" w:hAnsi="Arial" w:cs="Arial"/>
          <w:b/>
          <w:bCs/>
          <w:color w:val="000000"/>
          <w:sz w:val="20"/>
          <w:szCs w:val="20"/>
        </w:rPr>
        <w:lastRenderedPageBreak/>
        <w:t>2.1</w:t>
      </w:r>
      <w:r w:rsidR="006163C1">
        <w:rPr>
          <w:rFonts w:ascii="Arial" w:eastAsia="Times New Roman" w:hAnsi="Arial" w:cs="Arial"/>
          <w:b/>
          <w:bCs/>
          <w:color w:val="000000"/>
          <w:sz w:val="20"/>
          <w:szCs w:val="20"/>
        </w:rPr>
        <w:t xml:space="preserve"> Operational Improvements, </w:t>
      </w:r>
      <w:proofErr w:type="spellStart"/>
      <w:r w:rsidR="006163C1">
        <w:rPr>
          <w:rFonts w:ascii="Arial" w:eastAsia="Times New Roman" w:hAnsi="Arial" w:cs="Arial"/>
          <w:b/>
          <w:bCs/>
          <w:color w:val="000000"/>
          <w:sz w:val="20"/>
          <w:szCs w:val="20"/>
        </w:rPr>
        <w:t>Spillbay</w:t>
      </w:r>
      <w:proofErr w:type="spellEnd"/>
      <w:r w:rsidR="006163C1">
        <w:rPr>
          <w:rFonts w:ascii="Arial" w:eastAsia="Times New Roman" w:hAnsi="Arial" w:cs="Arial"/>
          <w:b/>
          <w:bCs/>
          <w:color w:val="000000"/>
          <w:sz w:val="20"/>
          <w:szCs w:val="20"/>
        </w:rPr>
        <w:t xml:space="preserve"> 4 Low Pool. </w:t>
      </w:r>
      <w:r w:rsidR="00572ACE">
        <w:t xml:space="preserve">This simulation draws down Foster Reservoir to elevation 613 </w:t>
      </w:r>
      <w:proofErr w:type="spellStart"/>
      <w:r w:rsidR="00572ACE">
        <w:t>ft</w:t>
      </w:r>
      <w:proofErr w:type="spellEnd"/>
      <w:r w:rsidR="00572ACE">
        <w:t xml:space="preserve"> by November 15 and tries to maintain this elevation until April 30.  Spillway number 4, without the fish weir, is operated to pass fish from November 1 through April 30.  </w:t>
      </w:r>
      <w:bookmarkStart w:id="4" w:name="OLE_LINK16"/>
      <w:bookmarkStart w:id="5" w:name="OLE_LINK17"/>
      <w:r w:rsidR="00572ACE">
        <w:t xml:space="preserve">The spillway is operated with at least a minimum gate opening, which varies with the pool elevation, but is usually around 860 </w:t>
      </w:r>
      <w:proofErr w:type="spellStart"/>
      <w:r w:rsidR="00572ACE">
        <w:t>cfs</w:t>
      </w:r>
      <w:proofErr w:type="spellEnd"/>
      <w:r w:rsidR="00572ACE">
        <w:t xml:space="preserve"> at pool elevation 613 feet.  </w:t>
      </w:r>
      <w:bookmarkEnd w:id="4"/>
      <w:bookmarkEnd w:id="5"/>
      <w:r w:rsidR="00572ACE">
        <w:t xml:space="preserve">After April 30 the reservoir is gradually refilled to elevation 637 </w:t>
      </w:r>
      <w:proofErr w:type="spellStart"/>
      <w:r w:rsidR="00572ACE">
        <w:t>ft</w:t>
      </w:r>
      <w:proofErr w:type="spellEnd"/>
      <w:r w:rsidR="00572ACE">
        <w:t xml:space="preserve"> by May 31.  Any required outflow over minimum gate opening is released through the powerhouse, if minimum powerhouse flows can be met.  If minimum powerhouse flows cannot be met, the extra outflow will be released with the spillways.</w:t>
      </w:r>
      <w:r w:rsidR="006163C1" w:rsidRPr="004A47BA">
        <w:rPr>
          <w:rFonts w:ascii="Arial" w:eastAsia="Times New Roman" w:hAnsi="Arial" w:cs="Arial"/>
          <w:color w:val="000000"/>
          <w:sz w:val="20"/>
          <w:szCs w:val="20"/>
        </w:rPr>
        <w:t xml:space="preserve"> </w:t>
      </w:r>
    </w:p>
    <w:p w:rsidR="006163C1" w:rsidRDefault="005A3E0B" w:rsidP="006163C1">
      <w:pPr>
        <w:spacing w:after="0" w:line="240" w:lineRule="auto"/>
        <w:rPr>
          <w:rFonts w:ascii="Arial" w:eastAsia="Times New Roman" w:hAnsi="Arial" w:cs="Arial"/>
          <w:bCs/>
          <w:color w:val="000000"/>
          <w:sz w:val="20"/>
          <w:szCs w:val="20"/>
        </w:rPr>
      </w:pPr>
      <w:r>
        <w:rPr>
          <w:b/>
          <w:noProof/>
        </w:rPr>
        <mc:AlternateContent>
          <mc:Choice Requires="wps">
            <w:drawing>
              <wp:anchor distT="45720" distB="45720" distL="114300" distR="114300" simplePos="0" relativeHeight="251704320" behindDoc="0" locked="0" layoutInCell="1" allowOverlap="1">
                <wp:simplePos x="0" y="0"/>
                <wp:positionH relativeFrom="margin">
                  <wp:posOffset>847725</wp:posOffset>
                </wp:positionH>
                <wp:positionV relativeFrom="paragraph">
                  <wp:posOffset>10795</wp:posOffset>
                </wp:positionV>
                <wp:extent cx="2353310" cy="809625"/>
                <wp:effectExtent l="0" t="0" r="22860" b="2857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809625"/>
                        </a:xfrm>
                        <a:prstGeom prst="rect">
                          <a:avLst/>
                        </a:prstGeom>
                        <a:solidFill>
                          <a:srgbClr val="FFFFFF"/>
                        </a:solidFill>
                        <a:ln w="9525">
                          <a:solidFill>
                            <a:srgbClr val="000000"/>
                          </a:solidFill>
                          <a:miter lim="800000"/>
                          <a:headEnd/>
                          <a:tailEnd/>
                        </a:ln>
                      </wps:spPr>
                      <wps:txbx>
                        <w:txbxContent>
                          <w:p w:rsidR="00572ACE" w:rsidRDefault="00572ACE" w:rsidP="004E64E5">
                            <w:r>
                              <w:t>This RES-SIM model run was used in FBW for the following alternatives:</w:t>
                            </w:r>
                          </w:p>
                          <w:p w:rsidR="00572ACE" w:rsidRPr="00C77C55" w:rsidRDefault="00572ACE" w:rsidP="006163C1">
                            <w:pPr>
                              <w:spacing w:after="0" w:line="240" w:lineRule="auto"/>
                              <w:rPr>
                                <w:rFonts w:ascii="Calibri" w:eastAsia="Times New Roman" w:hAnsi="Calibri" w:cs="Calibri"/>
                                <w:color w:val="000000"/>
                              </w:rPr>
                            </w:pPr>
                            <w:proofErr w:type="spellStart"/>
                            <w:r w:rsidRPr="00C77C55">
                              <w:rPr>
                                <w:rFonts w:ascii="Calibri" w:eastAsia="Times New Roman" w:hAnsi="Calibri" w:cs="Calibri"/>
                                <w:color w:val="000000"/>
                              </w:rPr>
                              <w:t>Spillbay</w:t>
                            </w:r>
                            <w:proofErr w:type="spellEnd"/>
                            <w:r w:rsidRPr="00C77C55">
                              <w:rPr>
                                <w:rFonts w:ascii="Calibri" w:eastAsia="Times New Roman" w:hAnsi="Calibri" w:cs="Calibri"/>
                                <w:color w:val="000000"/>
                              </w:rPr>
                              <w:t xml:space="preserve"> 4 Low Pool</w:t>
                            </w:r>
                          </w:p>
                          <w:p w:rsidR="00572ACE" w:rsidRDefault="00572ACE" w:rsidP="006163C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96" o:spid="_x0000_s1032" type="#_x0000_t202" style="position:absolute;margin-left:66.75pt;margin-top:.85pt;width:185.3pt;height:63.75pt;z-index:251704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">
                <v:textbox>
                  <w:txbxContent>
                    <w:p w:rsidR="00572ACE" w:rsidRDefault="00572ACE" w:rsidP="004E64E5">
                      <w:r>
                        <w:t>This RES-SIM model run was used in FBW for the following alternatives:</w:t>
                      </w:r>
                    </w:p>
                    <w:p w:rsidR="00572ACE" w:rsidRPr="00C77C55" w:rsidRDefault="00572ACE" w:rsidP="006163C1">
                      <w:pPr>
                        <w:spacing w:after="0" w:line="240" w:lineRule="auto"/>
                        <w:rPr>
                          <w:rFonts w:ascii="Calibri" w:eastAsia="Times New Roman" w:hAnsi="Calibri" w:cs="Calibri"/>
                          <w:color w:val="000000"/>
                        </w:rPr>
                      </w:pPr>
                      <w:proofErr w:type="spellStart"/>
                      <w:r w:rsidRPr="00C77C55">
                        <w:rPr>
                          <w:rFonts w:ascii="Calibri" w:eastAsia="Times New Roman" w:hAnsi="Calibri" w:cs="Calibri"/>
                          <w:color w:val="000000"/>
                        </w:rPr>
                        <w:t>Spillbay</w:t>
                      </w:r>
                      <w:proofErr w:type="spellEnd"/>
                      <w:r w:rsidRPr="00C77C55">
                        <w:rPr>
                          <w:rFonts w:ascii="Calibri" w:eastAsia="Times New Roman" w:hAnsi="Calibri" w:cs="Calibri"/>
                          <w:color w:val="000000"/>
                        </w:rPr>
                        <w:t xml:space="preserve"> 4 Low Pool</w:t>
                      </w:r>
                    </w:p>
                    <w:p w:rsidR="00572ACE" w:rsidRDefault="00572ACE" w:rsidP="006163C1"/>
                  </w:txbxContent>
                </v:textbox>
                <w10:wrap type="square" anchorx="margin"/>
              </v:shape>
            </w:pict>
          </mc:Fallback>
        </mc:AlternateContent>
      </w:r>
      <w:r w:rsidR="006163C1">
        <w:rPr>
          <w:rFonts w:ascii="Arial" w:eastAsia="Times New Roman" w:hAnsi="Arial" w:cs="Arial"/>
          <w:bCs/>
          <w:color w:val="000000"/>
          <w:sz w:val="20"/>
          <w:szCs w:val="20"/>
        </w:rPr>
        <w:t xml:space="preserve">Comments: </w:t>
      </w:r>
    </w:p>
    <w:p w:rsidR="006163C1" w:rsidRDefault="006163C1" w:rsidP="006163C1">
      <w:pPr>
        <w:spacing w:after="0" w:line="240" w:lineRule="auto"/>
        <w:rPr>
          <w:rFonts w:ascii="Arial" w:eastAsia="Times New Roman" w:hAnsi="Arial" w:cs="Arial"/>
          <w:bCs/>
          <w:color w:val="000000"/>
          <w:sz w:val="20"/>
          <w:szCs w:val="20"/>
        </w:rPr>
      </w:pPr>
    </w:p>
    <w:p w:rsidR="006163C1" w:rsidRDefault="006163C1" w:rsidP="006163C1">
      <w:pPr>
        <w:spacing w:after="0" w:line="240" w:lineRule="auto"/>
        <w:rPr>
          <w:rFonts w:ascii="Arial" w:eastAsia="Times New Roman" w:hAnsi="Arial" w:cs="Arial"/>
          <w:bCs/>
          <w:color w:val="000000"/>
          <w:sz w:val="20"/>
          <w:szCs w:val="20"/>
        </w:rPr>
      </w:pPr>
    </w:p>
    <w:p w:rsidR="006163C1" w:rsidRDefault="006163C1" w:rsidP="006163C1">
      <w:pPr>
        <w:spacing w:after="0" w:line="240" w:lineRule="auto"/>
        <w:rPr>
          <w:rFonts w:ascii="Arial" w:eastAsia="Times New Roman" w:hAnsi="Arial" w:cs="Arial"/>
          <w:bCs/>
          <w:color w:val="000000"/>
          <w:sz w:val="20"/>
          <w:szCs w:val="20"/>
        </w:rPr>
      </w:pPr>
    </w:p>
    <w:p w:rsidR="006163C1" w:rsidRDefault="006163C1" w:rsidP="006163C1">
      <w:pPr>
        <w:spacing w:after="0" w:line="240" w:lineRule="auto"/>
        <w:rPr>
          <w:rFonts w:ascii="Arial" w:eastAsia="Times New Roman" w:hAnsi="Arial" w:cs="Arial"/>
          <w:bCs/>
          <w:color w:val="000000"/>
          <w:sz w:val="20"/>
          <w:szCs w:val="20"/>
        </w:rPr>
      </w:pPr>
    </w:p>
    <w:p w:rsidR="006163C1" w:rsidRDefault="006163C1" w:rsidP="006163C1">
      <w:pPr>
        <w:spacing w:after="0" w:line="240" w:lineRule="auto"/>
        <w:rPr>
          <w:rFonts w:ascii="Arial" w:eastAsia="Times New Roman" w:hAnsi="Arial" w:cs="Arial"/>
          <w:bCs/>
          <w:color w:val="000000"/>
          <w:sz w:val="20"/>
          <w:szCs w:val="20"/>
        </w:rPr>
      </w:pPr>
    </w:p>
    <w:p w:rsidR="006163C1" w:rsidRDefault="006163C1" w:rsidP="006163C1">
      <w:pPr>
        <w:spacing w:after="0" w:line="240" w:lineRule="auto"/>
        <w:rPr>
          <w:rFonts w:ascii="Arial" w:eastAsia="Times New Roman" w:hAnsi="Arial" w:cs="Arial"/>
          <w:bCs/>
          <w:color w:val="000000"/>
          <w:sz w:val="20"/>
          <w:szCs w:val="20"/>
        </w:rPr>
      </w:pPr>
    </w:p>
    <w:p w:rsidR="006163C1" w:rsidRDefault="005B284D" w:rsidP="006163C1">
      <w:pPr>
        <w:spacing w:after="0" w:line="240" w:lineRule="auto"/>
        <w:rPr>
          <w:rFonts w:ascii="Arial" w:eastAsia="Times New Roman" w:hAnsi="Arial" w:cs="Arial"/>
          <w:bCs/>
          <w:color w:val="000000"/>
          <w:sz w:val="20"/>
          <w:szCs w:val="20"/>
        </w:rPr>
      </w:pPr>
      <w:r>
        <w:rPr>
          <w:rFonts w:ascii="Arial" w:eastAsia="Times New Roman" w:hAnsi="Arial" w:cs="Arial"/>
          <w:bCs/>
          <w:noProof/>
          <w:color w:val="000000"/>
          <w:sz w:val="20"/>
          <w:szCs w:val="20"/>
        </w:rPr>
        <w:drawing>
          <wp:inline distT="0" distB="0" distL="0" distR="0" wp14:anchorId="3909A86A" wp14:editId="428EC15A">
            <wp:extent cx="3660573" cy="2581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4693" cy="2591232"/>
                    </a:xfrm>
                    <a:prstGeom prst="rect">
                      <a:avLst/>
                    </a:prstGeom>
                    <a:noFill/>
                  </pic:spPr>
                </pic:pic>
              </a:graphicData>
            </a:graphic>
          </wp:inline>
        </w:drawing>
      </w:r>
    </w:p>
    <w:p w:rsidR="006163C1" w:rsidRDefault="006163C1" w:rsidP="006163C1">
      <w:pPr>
        <w:spacing w:after="0" w:line="240" w:lineRule="auto"/>
        <w:rPr>
          <w:rFonts w:ascii="Arial" w:eastAsia="Times New Roman" w:hAnsi="Arial" w:cs="Arial"/>
          <w:bCs/>
          <w:color w:val="000000"/>
          <w:sz w:val="20"/>
          <w:szCs w:val="20"/>
        </w:rPr>
      </w:pPr>
    </w:p>
    <w:p w:rsidR="006163C1" w:rsidRDefault="005B284D" w:rsidP="006163C1">
      <w:pPr>
        <w:spacing w:after="0" w:line="240" w:lineRule="auto"/>
        <w:rPr>
          <w:rFonts w:ascii="Arial" w:eastAsia="Times New Roman" w:hAnsi="Arial" w:cs="Arial"/>
          <w:bCs/>
          <w:color w:val="000000"/>
          <w:sz w:val="20"/>
          <w:szCs w:val="20"/>
        </w:rPr>
      </w:pPr>
      <w:r w:rsidRPr="007532B0">
        <w:rPr>
          <w:rFonts w:ascii="Arial" w:eastAsia="Times New Roman" w:hAnsi="Arial" w:cs="Arial"/>
          <w:bCs/>
          <w:noProof/>
          <w:color w:val="000000"/>
          <w:sz w:val="20"/>
          <w:szCs w:val="20"/>
        </w:rPr>
        <w:drawing>
          <wp:inline distT="0" distB="0" distL="0" distR="0" wp14:anchorId="3061EC19" wp14:editId="37AB3B85">
            <wp:extent cx="3657600" cy="25527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657841" cy="2552868"/>
                    </a:xfrm>
                    <a:prstGeom prst="rect">
                      <a:avLst/>
                    </a:prstGeom>
                  </pic:spPr>
                </pic:pic>
              </a:graphicData>
            </a:graphic>
          </wp:inline>
        </w:drawing>
      </w:r>
    </w:p>
    <w:p w:rsidR="006163C1" w:rsidRDefault="006163C1" w:rsidP="006163C1">
      <w:pPr>
        <w:spacing w:after="0" w:line="240" w:lineRule="auto"/>
        <w:rPr>
          <w:rFonts w:ascii="Arial" w:eastAsia="Times New Roman" w:hAnsi="Arial" w:cs="Arial"/>
          <w:bCs/>
          <w:color w:val="000000"/>
          <w:sz w:val="20"/>
          <w:szCs w:val="20"/>
        </w:rPr>
      </w:pPr>
    </w:p>
    <w:p w:rsidR="006163C1" w:rsidRDefault="006163C1" w:rsidP="006163C1">
      <w:pPr>
        <w:spacing w:after="0" w:line="240" w:lineRule="auto"/>
        <w:rPr>
          <w:rFonts w:ascii="Arial" w:eastAsia="Times New Roman" w:hAnsi="Arial" w:cs="Arial"/>
          <w:bCs/>
          <w:color w:val="000000"/>
          <w:sz w:val="20"/>
          <w:szCs w:val="20"/>
        </w:rPr>
      </w:pPr>
    </w:p>
    <w:p w:rsidR="006163C1" w:rsidRDefault="006163C1" w:rsidP="006163C1">
      <w:pPr>
        <w:spacing w:after="0" w:line="240" w:lineRule="auto"/>
        <w:rPr>
          <w:rFonts w:ascii="Arial" w:eastAsia="Times New Roman" w:hAnsi="Arial" w:cs="Arial"/>
          <w:bCs/>
          <w:color w:val="000000"/>
          <w:sz w:val="20"/>
          <w:szCs w:val="20"/>
        </w:rPr>
      </w:pPr>
    </w:p>
    <w:p w:rsidR="00DC513C" w:rsidRPr="00AA2472" w:rsidRDefault="005B284D" w:rsidP="00DC513C">
      <w:pPr>
        <w:rPr>
          <w:rFonts w:ascii="Arial" w:eastAsia="Times New Roman" w:hAnsi="Arial" w:cs="Arial"/>
          <w:color w:val="000000"/>
          <w:sz w:val="20"/>
          <w:szCs w:val="20"/>
        </w:rPr>
      </w:pPr>
      <w:r>
        <w:rPr>
          <w:b/>
          <w:noProof/>
        </w:rPr>
        <mc:AlternateContent>
          <mc:Choice Requires="wps">
            <w:drawing>
              <wp:anchor distT="45720" distB="45720" distL="114300" distR="114300" simplePos="0" relativeHeight="251682816" behindDoc="0" locked="0" layoutInCell="1" allowOverlap="1" wp14:anchorId="45A4E064" wp14:editId="6141309F">
                <wp:simplePos x="0" y="0"/>
                <wp:positionH relativeFrom="margin">
                  <wp:posOffset>923925</wp:posOffset>
                </wp:positionH>
                <wp:positionV relativeFrom="paragraph">
                  <wp:posOffset>1637030</wp:posOffset>
                </wp:positionV>
                <wp:extent cx="2362835" cy="847725"/>
                <wp:effectExtent l="0" t="0" r="22860" b="2857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847725"/>
                        </a:xfrm>
                        <a:prstGeom prst="rect">
                          <a:avLst/>
                        </a:prstGeom>
                        <a:solidFill>
                          <a:srgbClr val="FFFFFF"/>
                        </a:solidFill>
                        <a:ln w="9525">
                          <a:solidFill>
                            <a:srgbClr val="000000"/>
                          </a:solidFill>
                          <a:miter lim="800000"/>
                          <a:headEnd/>
                          <a:tailEnd/>
                        </a:ln>
                      </wps:spPr>
                      <wps:txbx>
                        <w:txbxContent>
                          <w:p w:rsidR="00572ACE" w:rsidRDefault="00572ACE" w:rsidP="004E64E5">
                            <w:r>
                              <w:t>This RES-SIM model run was used in FBW for the following alternatives:</w:t>
                            </w:r>
                          </w:p>
                          <w:p w:rsidR="00572ACE" w:rsidRPr="00C77C55" w:rsidRDefault="00572ACE" w:rsidP="00DC513C">
                            <w:pPr>
                              <w:spacing w:after="0" w:line="240" w:lineRule="auto"/>
                              <w:rPr>
                                <w:rFonts w:ascii="Calibri" w:eastAsia="Times New Roman" w:hAnsi="Calibri" w:cs="Calibri"/>
                                <w:color w:val="000000"/>
                              </w:rPr>
                            </w:pPr>
                            <w:proofErr w:type="spellStart"/>
                            <w:r w:rsidRPr="00C77C55">
                              <w:rPr>
                                <w:rFonts w:ascii="Calibri" w:eastAsia="Times New Roman" w:hAnsi="Calibri" w:cs="Calibri"/>
                                <w:color w:val="000000"/>
                              </w:rPr>
                              <w:t>Spillbay</w:t>
                            </w:r>
                            <w:proofErr w:type="spellEnd"/>
                            <w:r w:rsidRPr="00C77C55">
                              <w:rPr>
                                <w:rFonts w:ascii="Calibri" w:eastAsia="Times New Roman" w:hAnsi="Calibri" w:cs="Calibri"/>
                                <w:color w:val="000000"/>
                              </w:rPr>
                              <w:t xml:space="preserve"> 4 High Pool</w:t>
                            </w:r>
                          </w:p>
                          <w:p w:rsidR="00572ACE" w:rsidRDefault="00572ACE" w:rsidP="00DC513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A4E064" id="Text Box 195" o:spid="_x0000_s1033" type="#_x0000_t202" style="position:absolute;margin-left:72.75pt;margin-top:128.9pt;width:186.05pt;height:66.75pt;z-index:2516828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">
                <v:textbox>
                  <w:txbxContent>
                    <w:p w:rsidR="00572ACE" w:rsidRDefault="00572ACE" w:rsidP="004E64E5">
                      <w:r>
                        <w:t>This RES-SIM model run was used in FBW for the following alternatives:</w:t>
                      </w:r>
                    </w:p>
                    <w:p w:rsidR="00572ACE" w:rsidRPr="00C77C55" w:rsidRDefault="00572ACE" w:rsidP="00DC513C">
                      <w:pPr>
                        <w:spacing w:after="0" w:line="240" w:lineRule="auto"/>
                        <w:rPr>
                          <w:rFonts w:ascii="Calibri" w:eastAsia="Times New Roman" w:hAnsi="Calibri" w:cs="Calibri"/>
                          <w:color w:val="000000"/>
                        </w:rPr>
                      </w:pPr>
                      <w:proofErr w:type="spellStart"/>
                      <w:r w:rsidRPr="00C77C55">
                        <w:rPr>
                          <w:rFonts w:ascii="Calibri" w:eastAsia="Times New Roman" w:hAnsi="Calibri" w:cs="Calibri"/>
                          <w:color w:val="000000"/>
                        </w:rPr>
                        <w:t>Spillbay</w:t>
                      </w:r>
                      <w:proofErr w:type="spellEnd"/>
                      <w:r w:rsidRPr="00C77C55">
                        <w:rPr>
                          <w:rFonts w:ascii="Calibri" w:eastAsia="Times New Roman" w:hAnsi="Calibri" w:cs="Calibri"/>
                          <w:color w:val="000000"/>
                        </w:rPr>
                        <w:t xml:space="preserve"> 4 High Pool</w:t>
                      </w:r>
                    </w:p>
                    <w:p w:rsidR="00572ACE" w:rsidRDefault="00572ACE" w:rsidP="00DC513C"/>
                  </w:txbxContent>
                </v:textbox>
                <w10:wrap type="square" anchorx="margin"/>
              </v:shape>
            </w:pict>
          </mc:Fallback>
        </mc:AlternateContent>
      </w:r>
      <w:r w:rsidR="009F31AE">
        <w:rPr>
          <w:rFonts w:ascii="Arial" w:eastAsia="Times New Roman" w:hAnsi="Arial" w:cs="Arial"/>
          <w:b/>
          <w:bCs/>
          <w:color w:val="000000"/>
          <w:sz w:val="20"/>
          <w:szCs w:val="20"/>
        </w:rPr>
        <w:t>2.2</w:t>
      </w:r>
      <w:r w:rsidR="006163C1">
        <w:rPr>
          <w:rFonts w:ascii="Arial" w:eastAsia="Times New Roman" w:hAnsi="Arial" w:cs="Arial"/>
          <w:b/>
          <w:bCs/>
          <w:color w:val="000000"/>
          <w:sz w:val="20"/>
          <w:szCs w:val="20"/>
        </w:rPr>
        <w:t xml:space="preserve"> Operational Improvements, </w:t>
      </w:r>
      <w:proofErr w:type="spellStart"/>
      <w:r w:rsidR="006163C1">
        <w:rPr>
          <w:rFonts w:ascii="Arial" w:eastAsia="Times New Roman" w:hAnsi="Arial" w:cs="Arial"/>
          <w:b/>
          <w:bCs/>
          <w:color w:val="000000"/>
          <w:sz w:val="20"/>
          <w:szCs w:val="20"/>
        </w:rPr>
        <w:t>Spillbay</w:t>
      </w:r>
      <w:proofErr w:type="spellEnd"/>
      <w:r w:rsidR="006163C1">
        <w:rPr>
          <w:rFonts w:ascii="Arial" w:eastAsia="Times New Roman" w:hAnsi="Arial" w:cs="Arial"/>
          <w:b/>
          <w:bCs/>
          <w:color w:val="000000"/>
          <w:sz w:val="20"/>
          <w:szCs w:val="20"/>
        </w:rPr>
        <w:t xml:space="preserve"> 4 High Pool. </w:t>
      </w:r>
      <w:r w:rsidR="00572ACE">
        <w:t xml:space="preserve">This simulation draws down Foster Reservoir to elevation 613 </w:t>
      </w:r>
      <w:proofErr w:type="spellStart"/>
      <w:r w:rsidR="00572ACE">
        <w:t>ft</w:t>
      </w:r>
      <w:proofErr w:type="spellEnd"/>
      <w:r w:rsidR="00572ACE">
        <w:t xml:space="preserve"> by November 15 and tries to maintain this elevation until April 30.  Spillway number 4, without the fish weir, is operated to pass fish from May 01 through September 30.  The spillway is operated with at least a minimum gate opening, which varies with the pool elevation, but is usually around 860 </w:t>
      </w:r>
      <w:proofErr w:type="spellStart"/>
      <w:r w:rsidR="00572ACE">
        <w:t>cfs</w:t>
      </w:r>
      <w:proofErr w:type="spellEnd"/>
      <w:r w:rsidR="00572ACE">
        <w:t xml:space="preserve"> at pool elevation 613 feet.  After April 30 the reservoir is gradually refilled to elevation 637 </w:t>
      </w:r>
      <w:proofErr w:type="spellStart"/>
      <w:r w:rsidR="00572ACE">
        <w:t>ft</w:t>
      </w:r>
      <w:proofErr w:type="spellEnd"/>
      <w:r w:rsidR="00572ACE">
        <w:t xml:space="preserve"> by May 31.  Any required outflow over minimum gate opening is released through the powerhouse, if minimum powerhouse flows can be met.  If minimum powerhouse flows cannot be met, the extra outflow will be released with the spillways.</w:t>
      </w:r>
      <w:r w:rsidR="00DC513C" w:rsidRPr="00AA2472">
        <w:rPr>
          <w:rFonts w:ascii="Arial" w:eastAsia="Times New Roman" w:hAnsi="Arial" w:cs="Arial"/>
          <w:color w:val="000000"/>
          <w:sz w:val="20"/>
          <w:szCs w:val="20"/>
        </w:rPr>
        <w:t xml:space="preserve">    </w:t>
      </w:r>
    </w:p>
    <w:p w:rsidR="00DC513C" w:rsidRPr="00AA2472" w:rsidRDefault="00DC513C" w:rsidP="00DC513C">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Comments:</w:t>
      </w:r>
      <w:r w:rsidRPr="00AA2472">
        <w:rPr>
          <w:noProof/>
        </w:rPr>
        <w:t xml:space="preserve"> </w:t>
      </w:r>
    </w:p>
    <w:p w:rsidR="00DC513C" w:rsidRDefault="00DC513C" w:rsidP="00DC513C">
      <w:pPr>
        <w:rPr>
          <w:rFonts w:ascii="Arial" w:eastAsia="Times New Roman" w:hAnsi="Arial" w:cs="Arial"/>
          <w:color w:val="000000"/>
          <w:sz w:val="20"/>
          <w:szCs w:val="20"/>
        </w:rPr>
      </w:pPr>
    </w:p>
    <w:p w:rsidR="00DC513C" w:rsidRDefault="00DC513C" w:rsidP="00DC513C">
      <w:pPr>
        <w:rPr>
          <w:rFonts w:ascii="Arial" w:eastAsia="Times New Roman" w:hAnsi="Arial" w:cs="Arial"/>
          <w:color w:val="000000"/>
          <w:sz w:val="20"/>
          <w:szCs w:val="20"/>
        </w:rPr>
      </w:pPr>
    </w:p>
    <w:p w:rsidR="00DC513C" w:rsidRDefault="00DC513C" w:rsidP="00DC513C">
      <w:pPr>
        <w:rPr>
          <w:rFonts w:ascii="Arial" w:eastAsia="Times New Roman" w:hAnsi="Arial" w:cs="Arial"/>
          <w:color w:val="000000"/>
          <w:sz w:val="20"/>
          <w:szCs w:val="20"/>
        </w:rPr>
      </w:pPr>
    </w:p>
    <w:p w:rsidR="00DC513C" w:rsidRDefault="005B284D" w:rsidP="00DC513C">
      <w:pPr>
        <w:rPr>
          <w:rFonts w:ascii="Arial" w:eastAsia="Times New Roman" w:hAnsi="Arial" w:cs="Arial"/>
          <w:color w:val="000000"/>
          <w:sz w:val="20"/>
          <w:szCs w:val="20"/>
        </w:rPr>
      </w:pPr>
      <w:r w:rsidRPr="005D7D2B">
        <w:rPr>
          <w:rFonts w:ascii="Arial" w:eastAsia="Times New Roman" w:hAnsi="Arial" w:cs="Arial"/>
          <w:noProof/>
          <w:color w:val="000000"/>
          <w:sz w:val="20"/>
          <w:szCs w:val="20"/>
        </w:rPr>
        <w:drawing>
          <wp:inline distT="0" distB="0" distL="0" distR="0" wp14:anchorId="778E5F81" wp14:editId="2BF2CC87">
            <wp:extent cx="3631721" cy="2564321"/>
            <wp:effectExtent l="19050" t="0" r="6829"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644344" cy="2573234"/>
                    </a:xfrm>
                    <a:prstGeom prst="rect">
                      <a:avLst/>
                    </a:prstGeom>
                  </pic:spPr>
                </pic:pic>
              </a:graphicData>
            </a:graphic>
          </wp:inline>
        </w:drawing>
      </w:r>
    </w:p>
    <w:p w:rsidR="00DC513C" w:rsidRDefault="005B284D" w:rsidP="00DC513C">
      <w:pP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710464" behindDoc="1" locked="0" layoutInCell="1" allowOverlap="1" wp14:anchorId="6A420A93" wp14:editId="029C9E4B">
            <wp:simplePos x="0" y="0"/>
            <wp:positionH relativeFrom="margin">
              <wp:posOffset>0</wp:posOffset>
            </wp:positionH>
            <wp:positionV relativeFrom="paragraph">
              <wp:posOffset>-635</wp:posOffset>
            </wp:positionV>
            <wp:extent cx="4238625" cy="2647950"/>
            <wp:effectExtent l="0" t="0" r="952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pic:spPr>
                </pic:pic>
              </a:graphicData>
            </a:graphic>
          </wp:anchor>
        </w:drawing>
      </w:r>
    </w:p>
    <w:p w:rsidR="00DC513C" w:rsidRDefault="00DC513C" w:rsidP="00DC513C">
      <w:pPr>
        <w:rPr>
          <w:rFonts w:ascii="Arial" w:eastAsia="Times New Roman" w:hAnsi="Arial" w:cs="Arial"/>
          <w:color w:val="000000"/>
          <w:sz w:val="20"/>
          <w:szCs w:val="20"/>
        </w:rPr>
      </w:pPr>
    </w:p>
    <w:p w:rsidR="00DC513C" w:rsidRDefault="00DC513C" w:rsidP="00DC513C">
      <w:pPr>
        <w:rPr>
          <w:rFonts w:ascii="Arial" w:eastAsia="Times New Roman" w:hAnsi="Arial" w:cs="Arial"/>
          <w:color w:val="000000"/>
          <w:sz w:val="20"/>
          <w:szCs w:val="20"/>
        </w:rPr>
      </w:pPr>
    </w:p>
    <w:p w:rsidR="00DC513C" w:rsidRDefault="00DC513C" w:rsidP="00DC513C">
      <w:pPr>
        <w:rPr>
          <w:rFonts w:ascii="Arial" w:eastAsia="Times New Roman" w:hAnsi="Arial" w:cs="Arial"/>
          <w:color w:val="000000"/>
          <w:sz w:val="20"/>
          <w:szCs w:val="20"/>
        </w:rPr>
      </w:pPr>
    </w:p>
    <w:p w:rsidR="00DC513C" w:rsidRDefault="006A740A" w:rsidP="00DC513C">
      <w:pP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98176" behindDoc="1" locked="0" layoutInCell="1" allowOverlap="1" wp14:anchorId="789AD1B5" wp14:editId="666C0E14">
            <wp:simplePos x="0" y="0"/>
            <wp:positionH relativeFrom="margin">
              <wp:align>left</wp:align>
            </wp:positionH>
            <wp:positionV relativeFrom="paragraph">
              <wp:posOffset>2607310</wp:posOffset>
            </wp:positionV>
            <wp:extent cx="4238625" cy="2647950"/>
            <wp:effectExtent l="0" t="0" r="9525" b="0"/>
            <wp:wrapNone/>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pic:spPr>
                </pic:pic>
              </a:graphicData>
            </a:graphic>
          </wp:anchor>
        </w:drawing>
      </w:r>
    </w:p>
    <w:p w:rsidR="00DC513C" w:rsidRDefault="00DC513C" w:rsidP="00DC513C">
      <w:pPr>
        <w:rPr>
          <w:rFonts w:ascii="Arial" w:eastAsia="Times New Roman" w:hAnsi="Arial" w:cs="Arial"/>
          <w:color w:val="000000"/>
          <w:sz w:val="20"/>
          <w:szCs w:val="20"/>
        </w:rPr>
      </w:pPr>
    </w:p>
    <w:p w:rsidR="006A740A" w:rsidRDefault="006A740A">
      <w:pPr>
        <w:rPr>
          <w:rFonts w:ascii="Arial" w:eastAsia="Times New Roman" w:hAnsi="Arial" w:cs="Arial"/>
          <w:b/>
          <w:bCs/>
          <w:color w:val="000000"/>
          <w:sz w:val="20"/>
          <w:szCs w:val="20"/>
        </w:rPr>
      </w:pPr>
      <w:r>
        <w:rPr>
          <w:rFonts w:ascii="Arial" w:eastAsia="Times New Roman" w:hAnsi="Arial" w:cs="Arial"/>
          <w:b/>
          <w:bCs/>
          <w:color w:val="000000"/>
          <w:sz w:val="20"/>
          <w:szCs w:val="20"/>
        </w:rPr>
        <w:br w:type="page"/>
      </w:r>
    </w:p>
    <w:p w:rsidR="006D65FD" w:rsidRDefault="009F31AE" w:rsidP="006D65FD">
      <w:pPr>
        <w:rPr>
          <w:rFonts w:ascii="Arial" w:eastAsia="Times New Roman" w:hAnsi="Arial" w:cs="Arial"/>
          <w:color w:val="000000"/>
          <w:sz w:val="20"/>
          <w:szCs w:val="20"/>
        </w:rPr>
      </w:pPr>
      <w:r>
        <w:rPr>
          <w:rFonts w:ascii="Arial" w:eastAsia="Times New Roman" w:hAnsi="Arial" w:cs="Arial"/>
          <w:b/>
          <w:bCs/>
          <w:color w:val="000000"/>
          <w:sz w:val="20"/>
          <w:szCs w:val="20"/>
        </w:rPr>
        <w:lastRenderedPageBreak/>
        <w:t>4.1 (Single Bypass) and 6.1</w:t>
      </w:r>
      <w:r w:rsidR="006D65FD">
        <w:rPr>
          <w:rFonts w:ascii="Arial" w:eastAsia="Times New Roman" w:hAnsi="Arial" w:cs="Arial"/>
          <w:b/>
          <w:bCs/>
          <w:color w:val="000000"/>
          <w:sz w:val="20"/>
          <w:szCs w:val="20"/>
        </w:rPr>
        <w:t xml:space="preserve"> (Turbine exclusion screens).  This RES-SIM model run is used in FBW for both alternatives.  </w:t>
      </w:r>
      <w:r w:rsidR="001D5F5E" w:rsidRPr="001D5F5E">
        <w:rPr>
          <w:rFonts w:ascii="Arial" w:eastAsia="Times New Roman" w:hAnsi="Arial" w:cs="Arial"/>
          <w:color w:val="000000"/>
          <w:sz w:val="20"/>
          <w:szCs w:val="20"/>
        </w:rPr>
        <w:t xml:space="preserve">This simulation draws down Foster Reservoir to elevation 613 </w:t>
      </w:r>
      <w:proofErr w:type="spellStart"/>
      <w:r w:rsidR="001D5F5E" w:rsidRPr="001D5F5E">
        <w:rPr>
          <w:rFonts w:ascii="Arial" w:eastAsia="Times New Roman" w:hAnsi="Arial" w:cs="Arial"/>
          <w:color w:val="000000"/>
          <w:sz w:val="20"/>
          <w:szCs w:val="20"/>
        </w:rPr>
        <w:t>ft</w:t>
      </w:r>
      <w:proofErr w:type="spellEnd"/>
      <w:r w:rsidR="001D5F5E" w:rsidRPr="001D5F5E">
        <w:rPr>
          <w:rFonts w:ascii="Arial" w:eastAsia="Times New Roman" w:hAnsi="Arial" w:cs="Arial"/>
          <w:color w:val="000000"/>
          <w:sz w:val="20"/>
          <w:szCs w:val="20"/>
        </w:rPr>
        <w:t xml:space="preserve"> by November 15 and tries to maintain this elevation until January 31.  The fish weir, located in spillway number 4, is operated with a constant release of 300 </w:t>
      </w:r>
      <w:proofErr w:type="spellStart"/>
      <w:r w:rsidR="001D5F5E" w:rsidRPr="001D5F5E">
        <w:rPr>
          <w:rFonts w:ascii="Arial" w:eastAsia="Times New Roman" w:hAnsi="Arial" w:cs="Arial"/>
          <w:color w:val="000000"/>
          <w:sz w:val="20"/>
          <w:szCs w:val="20"/>
        </w:rPr>
        <w:t>cfs</w:t>
      </w:r>
      <w:proofErr w:type="spellEnd"/>
      <w:r w:rsidR="001D5F5E" w:rsidRPr="001D5F5E">
        <w:rPr>
          <w:rFonts w:ascii="Arial" w:eastAsia="Times New Roman" w:hAnsi="Arial" w:cs="Arial"/>
          <w:color w:val="000000"/>
          <w:sz w:val="20"/>
          <w:szCs w:val="20"/>
        </w:rPr>
        <w:t xml:space="preserve"> all year</w:t>
      </w:r>
      <w:r w:rsidR="001D5F5E">
        <w:rPr>
          <w:rFonts w:ascii="Arial" w:eastAsia="Times New Roman" w:hAnsi="Arial" w:cs="Arial"/>
          <w:color w:val="000000"/>
          <w:sz w:val="20"/>
          <w:szCs w:val="20"/>
        </w:rPr>
        <w:t xml:space="preserve"> OR 300 </w:t>
      </w:r>
      <w:proofErr w:type="spellStart"/>
      <w:r w:rsidR="001D5F5E">
        <w:rPr>
          <w:rFonts w:ascii="Arial" w:eastAsia="Times New Roman" w:hAnsi="Arial" w:cs="Arial"/>
          <w:color w:val="000000"/>
          <w:sz w:val="20"/>
          <w:szCs w:val="20"/>
        </w:rPr>
        <w:t>cfs</w:t>
      </w:r>
      <w:proofErr w:type="spellEnd"/>
      <w:r w:rsidR="001D5F5E">
        <w:rPr>
          <w:rFonts w:ascii="Arial" w:eastAsia="Times New Roman" w:hAnsi="Arial" w:cs="Arial"/>
          <w:color w:val="000000"/>
          <w:sz w:val="20"/>
          <w:szCs w:val="20"/>
        </w:rPr>
        <w:t xml:space="preserve"> through the single bypass</w:t>
      </w:r>
      <w:r w:rsidR="001D5F5E" w:rsidRPr="001D5F5E">
        <w:rPr>
          <w:rFonts w:ascii="Arial" w:eastAsia="Times New Roman" w:hAnsi="Arial" w:cs="Arial"/>
          <w:color w:val="000000"/>
          <w:sz w:val="20"/>
          <w:szCs w:val="20"/>
        </w:rPr>
        <w:t xml:space="preserve">, regardless of the pool elevation.  After January 31 the reservoir is gradually refilled to elevation 637 </w:t>
      </w:r>
      <w:proofErr w:type="spellStart"/>
      <w:r w:rsidR="001D5F5E" w:rsidRPr="001D5F5E">
        <w:rPr>
          <w:rFonts w:ascii="Arial" w:eastAsia="Times New Roman" w:hAnsi="Arial" w:cs="Arial"/>
          <w:color w:val="000000"/>
          <w:sz w:val="20"/>
          <w:szCs w:val="20"/>
        </w:rPr>
        <w:t>ft</w:t>
      </w:r>
      <w:proofErr w:type="spellEnd"/>
      <w:r w:rsidR="001D5F5E" w:rsidRPr="001D5F5E">
        <w:rPr>
          <w:rFonts w:ascii="Arial" w:eastAsia="Times New Roman" w:hAnsi="Arial" w:cs="Arial"/>
          <w:color w:val="000000"/>
          <w:sz w:val="20"/>
          <w:szCs w:val="20"/>
        </w:rPr>
        <w:t xml:space="preserve"> by May 11.  Any required outflow over 300 </w:t>
      </w:r>
      <w:proofErr w:type="spellStart"/>
      <w:r w:rsidR="001D5F5E" w:rsidRPr="001D5F5E">
        <w:rPr>
          <w:rFonts w:ascii="Arial" w:eastAsia="Times New Roman" w:hAnsi="Arial" w:cs="Arial"/>
          <w:color w:val="000000"/>
          <w:sz w:val="20"/>
          <w:szCs w:val="20"/>
        </w:rPr>
        <w:t>cfs</w:t>
      </w:r>
      <w:proofErr w:type="spellEnd"/>
      <w:r w:rsidR="001D5F5E" w:rsidRPr="001D5F5E">
        <w:rPr>
          <w:rFonts w:ascii="Arial" w:eastAsia="Times New Roman" w:hAnsi="Arial" w:cs="Arial"/>
          <w:color w:val="000000"/>
          <w:sz w:val="20"/>
          <w:szCs w:val="20"/>
        </w:rPr>
        <w:t xml:space="preserve"> is released through the powerhouse, if minimum powerhouse flows can be met.  If minimum powerhouse flows cannot be met, the extra outflow above 300 </w:t>
      </w:r>
      <w:proofErr w:type="spellStart"/>
      <w:r w:rsidR="001D5F5E" w:rsidRPr="001D5F5E">
        <w:rPr>
          <w:rFonts w:ascii="Arial" w:eastAsia="Times New Roman" w:hAnsi="Arial" w:cs="Arial"/>
          <w:color w:val="000000"/>
          <w:sz w:val="20"/>
          <w:szCs w:val="20"/>
        </w:rPr>
        <w:t>cfs</w:t>
      </w:r>
      <w:proofErr w:type="spellEnd"/>
      <w:r w:rsidR="001D5F5E" w:rsidRPr="001D5F5E">
        <w:rPr>
          <w:rFonts w:ascii="Arial" w:eastAsia="Times New Roman" w:hAnsi="Arial" w:cs="Arial"/>
          <w:color w:val="000000"/>
          <w:sz w:val="20"/>
          <w:szCs w:val="20"/>
        </w:rPr>
        <w:t xml:space="preserve"> is release with the other spillways.  If additional water besides the fish weir and powerhouse is required to be release, spillways number 1, 2, or 3 are used</w:t>
      </w:r>
      <w:r w:rsidR="001D5F5E">
        <w:rPr>
          <w:rFonts w:ascii="Arial" w:eastAsia="Times New Roman" w:hAnsi="Arial" w:cs="Arial"/>
          <w:color w:val="000000"/>
          <w:sz w:val="20"/>
          <w:szCs w:val="20"/>
        </w:rPr>
        <w:t xml:space="preserve">.  </w:t>
      </w:r>
      <w:r w:rsidR="006D65FD">
        <w:rPr>
          <w:rFonts w:ascii="Arial" w:eastAsia="Times New Roman" w:hAnsi="Arial" w:cs="Arial"/>
          <w:color w:val="000000"/>
          <w:sz w:val="20"/>
          <w:szCs w:val="20"/>
        </w:rPr>
        <w:t xml:space="preserve"> </w:t>
      </w:r>
    </w:p>
    <w:p w:rsidR="006D65FD" w:rsidRPr="009A0396" w:rsidRDefault="005A3E0B" w:rsidP="006D65FD">
      <w:pPr>
        <w:rPr>
          <w:rFonts w:ascii="Arial" w:eastAsia="Times New Roman" w:hAnsi="Arial" w:cs="Arial"/>
          <w:color w:val="000000"/>
          <w:sz w:val="20"/>
          <w:szCs w:val="20"/>
        </w:rPr>
      </w:pPr>
      <w:r>
        <w:rPr>
          <w:b/>
          <w:noProof/>
        </w:rPr>
        <mc:AlternateContent>
          <mc:Choice Requires="wps">
            <w:drawing>
              <wp:anchor distT="45720" distB="45720" distL="114300" distR="114300" simplePos="0" relativeHeight="251707392" behindDoc="0" locked="0" layoutInCell="1" allowOverlap="1">
                <wp:simplePos x="0" y="0"/>
                <wp:positionH relativeFrom="margin">
                  <wp:posOffset>781050</wp:posOffset>
                </wp:positionH>
                <wp:positionV relativeFrom="paragraph">
                  <wp:posOffset>11430</wp:posOffset>
                </wp:positionV>
                <wp:extent cx="2362835" cy="1085850"/>
                <wp:effectExtent l="0" t="0" r="22860" b="190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085850"/>
                        </a:xfrm>
                        <a:prstGeom prst="rect">
                          <a:avLst/>
                        </a:prstGeom>
                        <a:solidFill>
                          <a:srgbClr val="FFFFFF"/>
                        </a:solidFill>
                        <a:ln w="9525">
                          <a:solidFill>
                            <a:srgbClr val="000000"/>
                          </a:solidFill>
                          <a:miter lim="800000"/>
                          <a:headEnd/>
                          <a:tailEnd/>
                        </a:ln>
                      </wps:spPr>
                      <wps:txbx>
                        <w:txbxContent>
                          <w:p w:rsidR="00572ACE" w:rsidRDefault="00572ACE" w:rsidP="004E64E5">
                            <w:r>
                              <w:t>This RES-SIM model run was used in FBW for the following alternatives:</w:t>
                            </w:r>
                          </w:p>
                          <w:p w:rsidR="00572ACE" w:rsidRDefault="00572ACE" w:rsidP="006D65FD">
                            <w:pPr>
                              <w:spacing w:after="0" w:line="240" w:lineRule="auto"/>
                              <w:rPr>
                                <w:rFonts w:ascii="Calibri" w:eastAsia="Times New Roman" w:hAnsi="Calibri" w:cs="Calibri"/>
                                <w:color w:val="000000"/>
                              </w:rPr>
                            </w:pPr>
                            <w:r w:rsidRPr="00C77C55">
                              <w:rPr>
                                <w:rFonts w:ascii="Calibri" w:eastAsia="Times New Roman" w:hAnsi="Calibri" w:cs="Calibri"/>
                                <w:color w:val="000000"/>
                              </w:rPr>
                              <w:t xml:space="preserve">Fish Weir 300 </w:t>
                            </w:r>
                            <w:proofErr w:type="spellStart"/>
                            <w:r w:rsidRPr="00C77C55">
                              <w:rPr>
                                <w:rFonts w:ascii="Calibri" w:eastAsia="Times New Roman" w:hAnsi="Calibri" w:cs="Calibri"/>
                                <w:color w:val="000000"/>
                              </w:rPr>
                              <w:t>cfs</w:t>
                            </w:r>
                            <w:proofErr w:type="spellEnd"/>
                            <w:r w:rsidRPr="00C77C55">
                              <w:rPr>
                                <w:rFonts w:ascii="Calibri" w:eastAsia="Times New Roman" w:hAnsi="Calibri" w:cs="Calibri"/>
                                <w:color w:val="000000"/>
                              </w:rPr>
                              <w:t xml:space="preserve"> Year Round</w:t>
                            </w:r>
                          </w:p>
                          <w:p w:rsidR="00572ACE" w:rsidRPr="00C77C55" w:rsidRDefault="00572ACE" w:rsidP="006D65FD">
                            <w:pPr>
                              <w:spacing w:after="0" w:line="240" w:lineRule="auto"/>
                              <w:rPr>
                                <w:rFonts w:ascii="Calibri" w:eastAsia="Times New Roman" w:hAnsi="Calibri" w:cs="Calibri"/>
                                <w:color w:val="000000"/>
                              </w:rPr>
                            </w:pPr>
                            <w:r w:rsidRPr="00C77C55">
                              <w:rPr>
                                <w:rFonts w:ascii="Calibri" w:eastAsia="Times New Roman" w:hAnsi="Calibri" w:cs="Calibri"/>
                                <w:color w:val="000000"/>
                              </w:rPr>
                              <w:t>Single Bypass</w:t>
                            </w:r>
                          </w:p>
                          <w:p w:rsidR="00572ACE" w:rsidRPr="00C77C55" w:rsidRDefault="00572ACE" w:rsidP="006D65FD">
                            <w:pPr>
                              <w:spacing w:after="0" w:line="240" w:lineRule="auto"/>
                              <w:rPr>
                                <w:rFonts w:ascii="Calibri" w:eastAsia="Times New Roman" w:hAnsi="Calibri" w:cs="Calibri"/>
                                <w:color w:val="000000"/>
                              </w:rPr>
                            </w:pPr>
                            <w:r w:rsidRPr="00C77C55">
                              <w:rPr>
                                <w:rFonts w:ascii="Calibri" w:eastAsia="Times New Roman" w:hAnsi="Calibri" w:cs="Calibri"/>
                                <w:color w:val="000000"/>
                              </w:rPr>
                              <w:t>Turbine Screen</w:t>
                            </w:r>
                          </w:p>
                          <w:p w:rsidR="00572ACE" w:rsidRPr="00C77C55" w:rsidRDefault="00572ACE" w:rsidP="006D65FD">
                            <w:pPr>
                              <w:spacing w:after="0" w:line="240" w:lineRule="auto"/>
                              <w:rPr>
                                <w:rFonts w:ascii="Calibri" w:eastAsia="Times New Roman" w:hAnsi="Calibri" w:cs="Calibri"/>
                                <w:color w:val="000000"/>
                              </w:rPr>
                            </w:pPr>
                          </w:p>
                          <w:p w:rsidR="00572ACE" w:rsidRDefault="00572ACE" w:rsidP="006D65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92" o:spid="_x0000_s1034" type="#_x0000_t202" style="position:absolute;margin-left:61.5pt;margin-top:.9pt;width:186.05pt;height:85.5pt;z-index:2517073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">
                <v:textbox>
                  <w:txbxContent>
                    <w:p w:rsidR="00572ACE" w:rsidRDefault="00572ACE" w:rsidP="004E64E5">
                      <w:r>
                        <w:t>This RES-SIM model run was used in FBW for the following alternatives:</w:t>
                      </w:r>
                    </w:p>
                    <w:p w:rsidR="00572ACE" w:rsidRDefault="00572ACE" w:rsidP="006D65FD">
                      <w:pPr>
                        <w:spacing w:after="0" w:line="240" w:lineRule="auto"/>
                        <w:rPr>
                          <w:rFonts w:ascii="Calibri" w:eastAsia="Times New Roman" w:hAnsi="Calibri" w:cs="Calibri"/>
                          <w:color w:val="000000"/>
                        </w:rPr>
                      </w:pPr>
                      <w:r w:rsidRPr="00C77C55">
                        <w:rPr>
                          <w:rFonts w:ascii="Calibri" w:eastAsia="Times New Roman" w:hAnsi="Calibri" w:cs="Calibri"/>
                          <w:color w:val="000000"/>
                        </w:rPr>
                        <w:t xml:space="preserve">Fish Weir 300 </w:t>
                      </w:r>
                      <w:proofErr w:type="spellStart"/>
                      <w:r w:rsidRPr="00C77C55">
                        <w:rPr>
                          <w:rFonts w:ascii="Calibri" w:eastAsia="Times New Roman" w:hAnsi="Calibri" w:cs="Calibri"/>
                          <w:color w:val="000000"/>
                        </w:rPr>
                        <w:t>cfs</w:t>
                      </w:r>
                      <w:proofErr w:type="spellEnd"/>
                      <w:r w:rsidRPr="00C77C55">
                        <w:rPr>
                          <w:rFonts w:ascii="Calibri" w:eastAsia="Times New Roman" w:hAnsi="Calibri" w:cs="Calibri"/>
                          <w:color w:val="000000"/>
                        </w:rPr>
                        <w:t xml:space="preserve"> Year Round</w:t>
                      </w:r>
                    </w:p>
                    <w:p w:rsidR="00572ACE" w:rsidRPr="00C77C55" w:rsidRDefault="00572ACE" w:rsidP="006D65FD">
                      <w:pPr>
                        <w:spacing w:after="0" w:line="240" w:lineRule="auto"/>
                        <w:rPr>
                          <w:rFonts w:ascii="Calibri" w:eastAsia="Times New Roman" w:hAnsi="Calibri" w:cs="Calibri"/>
                          <w:color w:val="000000"/>
                        </w:rPr>
                      </w:pPr>
                      <w:r w:rsidRPr="00C77C55">
                        <w:rPr>
                          <w:rFonts w:ascii="Calibri" w:eastAsia="Times New Roman" w:hAnsi="Calibri" w:cs="Calibri"/>
                          <w:color w:val="000000"/>
                        </w:rPr>
                        <w:t>Single Bypass</w:t>
                      </w:r>
                    </w:p>
                    <w:p w:rsidR="00572ACE" w:rsidRPr="00C77C55" w:rsidRDefault="00572ACE" w:rsidP="006D65FD">
                      <w:pPr>
                        <w:spacing w:after="0" w:line="240" w:lineRule="auto"/>
                        <w:rPr>
                          <w:rFonts w:ascii="Calibri" w:eastAsia="Times New Roman" w:hAnsi="Calibri" w:cs="Calibri"/>
                          <w:color w:val="000000"/>
                        </w:rPr>
                      </w:pPr>
                      <w:r w:rsidRPr="00C77C55">
                        <w:rPr>
                          <w:rFonts w:ascii="Calibri" w:eastAsia="Times New Roman" w:hAnsi="Calibri" w:cs="Calibri"/>
                          <w:color w:val="000000"/>
                        </w:rPr>
                        <w:t>Turbine Screen</w:t>
                      </w:r>
                    </w:p>
                    <w:p w:rsidR="00572ACE" w:rsidRPr="00C77C55" w:rsidRDefault="00572ACE" w:rsidP="006D65FD">
                      <w:pPr>
                        <w:spacing w:after="0" w:line="240" w:lineRule="auto"/>
                        <w:rPr>
                          <w:rFonts w:ascii="Calibri" w:eastAsia="Times New Roman" w:hAnsi="Calibri" w:cs="Calibri"/>
                          <w:color w:val="000000"/>
                        </w:rPr>
                      </w:pPr>
                    </w:p>
                    <w:p w:rsidR="00572ACE" w:rsidRDefault="00572ACE" w:rsidP="006D65FD"/>
                  </w:txbxContent>
                </v:textbox>
                <w10:wrap type="square" anchorx="margin"/>
              </v:shape>
            </w:pict>
          </mc:Fallback>
        </mc:AlternateContent>
      </w:r>
      <w:r w:rsidR="006D65FD">
        <w:rPr>
          <w:rFonts w:ascii="Arial" w:eastAsia="Times New Roman" w:hAnsi="Arial" w:cs="Arial"/>
          <w:color w:val="000000"/>
          <w:sz w:val="20"/>
          <w:szCs w:val="20"/>
        </w:rPr>
        <w:t xml:space="preserve">Comments: </w:t>
      </w:r>
    </w:p>
    <w:p w:rsidR="006D65FD" w:rsidRDefault="006D65FD" w:rsidP="006D65FD"/>
    <w:p w:rsidR="006D65FD" w:rsidRDefault="006D65FD" w:rsidP="006D65FD"/>
    <w:p w:rsidR="006D65FD" w:rsidRDefault="006D65FD" w:rsidP="006D65FD"/>
    <w:p w:rsidR="006D65FD" w:rsidRDefault="006D65FD" w:rsidP="006D65FD">
      <w:r>
        <w:rPr>
          <w:noProof/>
        </w:rPr>
        <w:drawing>
          <wp:anchor distT="0" distB="0" distL="114300" distR="114300" simplePos="0" relativeHeight="251708416" behindDoc="1" locked="0" layoutInCell="1" allowOverlap="1" wp14:anchorId="17A7F65F" wp14:editId="21A34D51">
            <wp:simplePos x="0" y="0"/>
            <wp:positionH relativeFrom="margin">
              <wp:align>left</wp:align>
            </wp:positionH>
            <wp:positionV relativeFrom="paragraph">
              <wp:posOffset>2731135</wp:posOffset>
            </wp:positionV>
            <wp:extent cx="3752491" cy="2586707"/>
            <wp:effectExtent l="0" t="0" r="635" b="444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2491" cy="2586707"/>
                    </a:xfrm>
                    <a:prstGeom prst="rect">
                      <a:avLst/>
                    </a:prstGeom>
                    <a:noFill/>
                  </pic:spPr>
                </pic:pic>
              </a:graphicData>
            </a:graphic>
          </wp:anchor>
        </w:drawing>
      </w:r>
      <w:r>
        <w:rPr>
          <w:noProof/>
        </w:rPr>
        <w:drawing>
          <wp:inline distT="0" distB="0" distL="0" distR="0" wp14:anchorId="0FE9D881" wp14:editId="192397B8">
            <wp:extent cx="3737903" cy="263968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6563" cy="2645798"/>
                    </a:xfrm>
                    <a:prstGeom prst="rect">
                      <a:avLst/>
                    </a:prstGeom>
                    <a:noFill/>
                  </pic:spPr>
                </pic:pic>
              </a:graphicData>
            </a:graphic>
          </wp:inline>
        </w:drawing>
      </w:r>
    </w:p>
    <w:p w:rsidR="006D65FD" w:rsidRDefault="006D65FD" w:rsidP="006D65FD"/>
    <w:p w:rsidR="006D65FD" w:rsidRDefault="006D65FD" w:rsidP="006D65FD">
      <w:pPr>
        <w:rPr>
          <w:rFonts w:ascii="Arial" w:eastAsia="Times New Roman" w:hAnsi="Arial" w:cs="Arial"/>
          <w:b/>
          <w:bCs/>
          <w:color w:val="000000"/>
          <w:sz w:val="20"/>
          <w:szCs w:val="20"/>
        </w:rPr>
      </w:pPr>
      <w:r>
        <w:rPr>
          <w:rFonts w:ascii="Arial" w:eastAsia="Times New Roman" w:hAnsi="Arial" w:cs="Arial"/>
          <w:b/>
          <w:bCs/>
          <w:color w:val="000000"/>
          <w:sz w:val="20"/>
          <w:szCs w:val="20"/>
        </w:rPr>
        <w:br w:type="page"/>
      </w:r>
    </w:p>
    <w:p w:rsidR="001E3997" w:rsidRPr="0025673F" w:rsidRDefault="000B7499" w:rsidP="007E7659">
      <w:pPr>
        <w:spacing w:after="0" w:line="240" w:lineRule="auto"/>
        <w:jc w:val="center"/>
        <w:rPr>
          <w:rFonts w:ascii="Arial" w:hAnsi="Arial" w:cs="Arial"/>
          <w:sz w:val="36"/>
          <w:szCs w:val="24"/>
        </w:rPr>
      </w:pPr>
      <w:r w:rsidRPr="0025673F">
        <w:rPr>
          <w:rFonts w:ascii="Arial" w:hAnsi="Arial" w:cs="Arial"/>
          <w:sz w:val="36"/>
          <w:szCs w:val="24"/>
        </w:rPr>
        <w:lastRenderedPageBreak/>
        <w:t>Foster</w:t>
      </w:r>
      <w:r w:rsidR="0025673F" w:rsidRPr="0025673F">
        <w:rPr>
          <w:rFonts w:ascii="Arial" w:hAnsi="Arial" w:cs="Arial"/>
          <w:sz w:val="36"/>
          <w:szCs w:val="24"/>
        </w:rPr>
        <w:t xml:space="preserve"> Downstream Fish Passage Alternatives Analysis: </w:t>
      </w:r>
      <w:r w:rsidRPr="0025673F">
        <w:rPr>
          <w:rFonts w:ascii="Arial" w:hAnsi="Arial" w:cs="Arial"/>
          <w:sz w:val="36"/>
          <w:szCs w:val="24"/>
        </w:rPr>
        <w:t xml:space="preserve">FBW </w:t>
      </w:r>
      <w:r w:rsidR="00E12431" w:rsidRPr="0025673F">
        <w:rPr>
          <w:rFonts w:ascii="Arial" w:hAnsi="Arial" w:cs="Arial"/>
          <w:sz w:val="36"/>
          <w:szCs w:val="24"/>
        </w:rPr>
        <w:t>parameters</w:t>
      </w:r>
    </w:p>
    <w:p w:rsidR="001E3997" w:rsidRDefault="001E3997" w:rsidP="001E3997">
      <w:pPr>
        <w:spacing w:after="0" w:line="240" w:lineRule="auto"/>
      </w:pPr>
    </w:p>
    <w:p w:rsidR="001E3997" w:rsidRDefault="001E3997" w:rsidP="001E3997">
      <w:pPr>
        <w:spacing w:after="0" w:line="240" w:lineRule="auto"/>
        <w:jc w:val="center"/>
        <w:rPr>
          <w:rFonts w:ascii="Arial" w:eastAsia="Times New Roman" w:hAnsi="Arial" w:cs="Arial"/>
          <w:sz w:val="28"/>
          <w:szCs w:val="20"/>
        </w:rPr>
      </w:pPr>
      <w:r w:rsidRPr="001E3997">
        <w:rPr>
          <w:rFonts w:ascii="Arial" w:eastAsia="Times New Roman" w:hAnsi="Arial" w:cs="Arial"/>
          <w:sz w:val="28"/>
          <w:szCs w:val="20"/>
        </w:rPr>
        <w:t>Dam Passage Efficiency (DPE)</w:t>
      </w:r>
    </w:p>
    <w:p w:rsidR="00081AAE" w:rsidRDefault="00081AAE" w:rsidP="00081AAE">
      <w:pPr>
        <w:spacing w:after="0" w:line="240" w:lineRule="auto"/>
        <w:jc w:val="center"/>
        <w:rPr>
          <w:b/>
        </w:rPr>
      </w:pPr>
      <w:r w:rsidRPr="00883C06">
        <w:rPr>
          <w:b/>
        </w:rPr>
        <w:t>All life stages</w:t>
      </w:r>
    </w:p>
    <w:p w:rsidR="00081AAE" w:rsidRDefault="00081AAE" w:rsidP="00081AAE">
      <w:pPr>
        <w:spacing w:after="0" w:line="240" w:lineRule="auto"/>
        <w:jc w:val="center"/>
        <w:rPr>
          <w:rFonts w:ascii="Arial" w:eastAsia="Times New Roman" w:hAnsi="Arial" w:cs="Arial"/>
          <w:sz w:val="20"/>
          <w:szCs w:val="20"/>
        </w:rPr>
      </w:pPr>
    </w:p>
    <w:tbl>
      <w:tblPr>
        <w:tblW w:w="10350" w:type="dxa"/>
        <w:tblInd w:w="-365" w:type="dxa"/>
        <w:tblLook w:val="04A0" w:firstRow="1" w:lastRow="0" w:firstColumn="1" w:lastColumn="0" w:noHBand="0" w:noVBand="1"/>
      </w:tblPr>
      <w:tblGrid>
        <w:gridCol w:w="987"/>
        <w:gridCol w:w="1219"/>
        <w:gridCol w:w="995"/>
        <w:gridCol w:w="995"/>
        <w:gridCol w:w="995"/>
        <w:gridCol w:w="1100"/>
        <w:gridCol w:w="1067"/>
        <w:gridCol w:w="956"/>
        <w:gridCol w:w="969"/>
        <w:gridCol w:w="1067"/>
      </w:tblGrid>
      <w:tr w:rsidR="00280ECA" w:rsidRPr="00883C06" w:rsidTr="00C94F87">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997" w:rsidRPr="001E3997" w:rsidRDefault="001E3997" w:rsidP="001E3997">
            <w:pPr>
              <w:spacing w:after="0" w:line="240" w:lineRule="auto"/>
              <w:jc w:val="right"/>
              <w:rPr>
                <w:rFonts w:ascii="Calibri" w:eastAsia="Times New Roman" w:hAnsi="Calibri" w:cs="Calibri"/>
                <w:b/>
                <w:color w:val="000000"/>
              </w:rPr>
            </w:pPr>
            <w:r w:rsidRPr="001E3997">
              <w:rPr>
                <w:rFonts w:ascii="Calibri" w:eastAsia="Times New Roman" w:hAnsi="Calibri" w:cs="Calibri"/>
                <w:b/>
                <w:color w:val="000000"/>
              </w:rPr>
              <w:t>Pool elev.</w:t>
            </w:r>
          </w:p>
        </w:tc>
        <w:tc>
          <w:tcPr>
            <w:tcW w:w="1219" w:type="dxa"/>
            <w:tcBorders>
              <w:top w:val="single" w:sz="4" w:space="0" w:color="auto"/>
              <w:left w:val="single" w:sz="4" w:space="0" w:color="auto"/>
              <w:bottom w:val="single" w:sz="4" w:space="0" w:color="auto"/>
              <w:right w:val="single" w:sz="4" w:space="0" w:color="auto"/>
            </w:tcBorders>
            <w:shd w:val="clear" w:color="auto" w:fill="auto"/>
            <w:noWrap/>
            <w:hideMark/>
          </w:tcPr>
          <w:p w:rsidR="001E3997" w:rsidRPr="001E3997" w:rsidRDefault="001E3997" w:rsidP="00C94F87">
            <w:pPr>
              <w:spacing w:after="0" w:line="240" w:lineRule="auto"/>
              <w:jc w:val="right"/>
              <w:rPr>
                <w:rFonts w:ascii="Calibri" w:eastAsia="Times New Roman" w:hAnsi="Calibri" w:cs="Calibri"/>
                <w:b/>
                <w:color w:val="000000"/>
              </w:rPr>
            </w:pPr>
            <w:r w:rsidRPr="001E3997">
              <w:rPr>
                <w:rFonts w:ascii="Calibri" w:eastAsia="Times New Roman" w:hAnsi="Calibri" w:cs="Calibri"/>
                <w:b/>
                <w:color w:val="000000"/>
              </w:rPr>
              <w:t>Baseline</w:t>
            </w:r>
          </w:p>
        </w:tc>
        <w:tc>
          <w:tcPr>
            <w:tcW w:w="995" w:type="dxa"/>
            <w:tcBorders>
              <w:top w:val="single" w:sz="4" w:space="0" w:color="auto"/>
              <w:left w:val="single" w:sz="4" w:space="0" w:color="auto"/>
              <w:bottom w:val="single" w:sz="4" w:space="0" w:color="auto"/>
              <w:right w:val="single" w:sz="4" w:space="0" w:color="auto"/>
            </w:tcBorders>
          </w:tcPr>
          <w:p w:rsidR="001E3997" w:rsidRPr="001E3997" w:rsidRDefault="009F31AE" w:rsidP="001E3997">
            <w:pPr>
              <w:spacing w:after="0" w:line="240" w:lineRule="auto"/>
              <w:jc w:val="right"/>
              <w:rPr>
                <w:rFonts w:ascii="Calibri" w:eastAsia="Times New Roman" w:hAnsi="Calibri" w:cs="Calibri"/>
                <w:b/>
                <w:color w:val="000000"/>
              </w:rPr>
            </w:pPr>
            <w:r>
              <w:rPr>
                <w:rFonts w:ascii="Calibri" w:eastAsia="Times New Roman" w:hAnsi="Calibri" w:cs="Calibri"/>
                <w:b/>
                <w:color w:val="000000"/>
              </w:rPr>
              <w:t>1</w:t>
            </w:r>
            <w:r w:rsidR="006163C1">
              <w:rPr>
                <w:rFonts w:ascii="Calibri" w:eastAsia="Times New Roman" w:hAnsi="Calibri" w:cs="Calibri"/>
                <w:b/>
                <w:color w:val="000000"/>
              </w:rPr>
              <w:t>.</w:t>
            </w:r>
            <w:r>
              <w:rPr>
                <w:rFonts w:ascii="Calibri" w:eastAsia="Times New Roman" w:hAnsi="Calibri" w:cs="Calibri"/>
                <w:b/>
                <w:color w:val="000000"/>
              </w:rPr>
              <w:t>1</w:t>
            </w:r>
            <w:r w:rsidR="006163C1">
              <w:rPr>
                <w:rFonts w:ascii="Calibri" w:eastAsia="Times New Roman" w:hAnsi="Calibri" w:cs="Calibri"/>
                <w:b/>
                <w:color w:val="000000"/>
              </w:rPr>
              <w:t xml:space="preserve"> </w:t>
            </w:r>
            <w:r w:rsidR="00231A4B">
              <w:rPr>
                <w:rFonts w:ascii="Calibri" w:eastAsia="Times New Roman" w:hAnsi="Calibri" w:cs="Calibri"/>
                <w:b/>
                <w:color w:val="000000"/>
              </w:rPr>
              <w:t xml:space="preserve">    </w:t>
            </w:r>
            <w:r w:rsidR="006163C1">
              <w:rPr>
                <w:rFonts w:ascii="Calibri" w:eastAsia="Times New Roman" w:hAnsi="Calibri" w:cs="Calibri"/>
                <w:b/>
                <w:color w:val="000000"/>
              </w:rPr>
              <w:t xml:space="preserve">New </w:t>
            </w:r>
            <w:r w:rsidR="001E3997" w:rsidRPr="001E3997">
              <w:rPr>
                <w:rFonts w:ascii="Calibri" w:eastAsia="Times New Roman" w:hAnsi="Calibri" w:cs="Calibri"/>
                <w:b/>
                <w:color w:val="000000"/>
              </w:rPr>
              <w:t>Fish Weir 300cfs</w:t>
            </w:r>
          </w:p>
        </w:tc>
        <w:tc>
          <w:tcPr>
            <w:tcW w:w="995" w:type="dxa"/>
            <w:tcBorders>
              <w:top w:val="single" w:sz="4" w:space="0" w:color="auto"/>
              <w:left w:val="single" w:sz="4" w:space="0" w:color="auto"/>
              <w:bottom w:val="single" w:sz="4" w:space="0" w:color="auto"/>
              <w:right w:val="single" w:sz="4" w:space="0" w:color="auto"/>
            </w:tcBorders>
          </w:tcPr>
          <w:p w:rsidR="001E3997" w:rsidRPr="001E3997" w:rsidRDefault="009F31AE" w:rsidP="001E3997">
            <w:pPr>
              <w:spacing w:after="0" w:line="240" w:lineRule="auto"/>
              <w:jc w:val="right"/>
              <w:rPr>
                <w:rFonts w:ascii="Calibri" w:eastAsia="Times New Roman" w:hAnsi="Calibri" w:cs="Calibri"/>
                <w:b/>
                <w:color w:val="000000"/>
              </w:rPr>
            </w:pPr>
            <w:r>
              <w:rPr>
                <w:rFonts w:ascii="Calibri" w:eastAsia="Times New Roman" w:hAnsi="Calibri" w:cs="Calibri"/>
                <w:b/>
                <w:color w:val="000000"/>
              </w:rPr>
              <w:t xml:space="preserve">1.2 &amp; 1.4 </w:t>
            </w:r>
            <w:r w:rsidR="006163C1">
              <w:rPr>
                <w:rFonts w:ascii="Calibri" w:eastAsia="Times New Roman" w:hAnsi="Calibri" w:cs="Calibri"/>
                <w:b/>
                <w:color w:val="000000"/>
              </w:rPr>
              <w:t xml:space="preserve"> </w:t>
            </w:r>
            <w:r w:rsidR="00231A4B">
              <w:rPr>
                <w:rFonts w:ascii="Calibri" w:eastAsia="Times New Roman" w:hAnsi="Calibri" w:cs="Calibri"/>
                <w:b/>
                <w:color w:val="000000"/>
              </w:rPr>
              <w:t xml:space="preserve">New </w:t>
            </w:r>
            <w:r w:rsidR="001E3997" w:rsidRPr="001E3997">
              <w:rPr>
                <w:rFonts w:ascii="Calibri" w:eastAsia="Times New Roman" w:hAnsi="Calibri" w:cs="Calibri"/>
                <w:b/>
                <w:color w:val="000000"/>
              </w:rPr>
              <w:t>Fish Weir 500cfs</w:t>
            </w:r>
          </w:p>
        </w:tc>
        <w:tc>
          <w:tcPr>
            <w:tcW w:w="995" w:type="dxa"/>
            <w:tcBorders>
              <w:top w:val="single" w:sz="4" w:space="0" w:color="auto"/>
              <w:left w:val="single" w:sz="4" w:space="0" w:color="auto"/>
              <w:bottom w:val="single" w:sz="4" w:space="0" w:color="auto"/>
              <w:right w:val="single" w:sz="4" w:space="0" w:color="auto"/>
            </w:tcBorders>
          </w:tcPr>
          <w:p w:rsidR="001E3997" w:rsidRDefault="009F31AE" w:rsidP="009F31AE">
            <w:pPr>
              <w:spacing w:after="0" w:line="240" w:lineRule="auto"/>
              <w:jc w:val="right"/>
              <w:rPr>
                <w:rFonts w:ascii="Calibri" w:eastAsia="Times New Roman" w:hAnsi="Calibri" w:cs="Calibri"/>
                <w:color w:val="000000"/>
              </w:rPr>
            </w:pPr>
            <w:r>
              <w:rPr>
                <w:rFonts w:ascii="Calibri" w:eastAsia="Times New Roman" w:hAnsi="Calibri" w:cs="Calibri"/>
                <w:b/>
                <w:color w:val="000000"/>
              </w:rPr>
              <w:t xml:space="preserve">1.3 &amp; 1.5  </w:t>
            </w:r>
            <w:r w:rsidR="00231A4B">
              <w:rPr>
                <w:rFonts w:ascii="Calibri" w:eastAsia="Times New Roman" w:hAnsi="Calibri" w:cs="Calibri"/>
                <w:b/>
                <w:color w:val="000000"/>
              </w:rPr>
              <w:t xml:space="preserve">New </w:t>
            </w:r>
            <w:r w:rsidR="001E3997" w:rsidRPr="001E3997">
              <w:rPr>
                <w:rFonts w:ascii="Calibri" w:eastAsia="Times New Roman" w:hAnsi="Calibri" w:cs="Calibri"/>
                <w:b/>
                <w:color w:val="000000"/>
              </w:rPr>
              <w:t xml:space="preserve">Fish Weir </w:t>
            </w:r>
            <w:r w:rsidR="001E3997">
              <w:rPr>
                <w:rFonts w:ascii="Calibri" w:eastAsia="Times New Roman" w:hAnsi="Calibri" w:cs="Calibri"/>
                <w:b/>
                <w:color w:val="000000"/>
              </w:rPr>
              <w:t>860</w:t>
            </w:r>
            <w:r w:rsidR="001E3997" w:rsidRPr="001E3997">
              <w:rPr>
                <w:rFonts w:ascii="Calibri" w:eastAsia="Times New Roman" w:hAnsi="Calibri" w:cs="Calibri"/>
                <w:b/>
                <w:color w:val="000000"/>
              </w:rPr>
              <w:t>cfs</w:t>
            </w:r>
          </w:p>
        </w:tc>
        <w:tc>
          <w:tcPr>
            <w:tcW w:w="1100" w:type="dxa"/>
            <w:tcBorders>
              <w:top w:val="single" w:sz="4" w:space="0" w:color="auto"/>
              <w:left w:val="single" w:sz="4" w:space="0" w:color="auto"/>
              <w:bottom w:val="single" w:sz="4" w:space="0" w:color="auto"/>
              <w:right w:val="single" w:sz="4" w:space="0" w:color="auto"/>
            </w:tcBorders>
          </w:tcPr>
          <w:p w:rsidR="001E3997" w:rsidRPr="001E3997" w:rsidRDefault="009F31AE" w:rsidP="001E3997">
            <w:pPr>
              <w:spacing w:after="0" w:line="240" w:lineRule="auto"/>
              <w:jc w:val="right"/>
              <w:rPr>
                <w:rFonts w:ascii="Calibri" w:eastAsia="Times New Roman" w:hAnsi="Calibri" w:cs="Calibri"/>
                <w:b/>
                <w:color w:val="000000"/>
              </w:rPr>
            </w:pPr>
            <w:r>
              <w:rPr>
                <w:rFonts w:ascii="Calibri" w:eastAsia="Times New Roman" w:hAnsi="Calibri" w:cs="Calibri"/>
                <w:b/>
                <w:color w:val="000000"/>
              </w:rPr>
              <w:t>2</w:t>
            </w:r>
            <w:r w:rsidR="00231A4B">
              <w:rPr>
                <w:rFonts w:ascii="Calibri" w:eastAsia="Times New Roman" w:hAnsi="Calibri" w:cs="Calibri"/>
                <w:b/>
                <w:color w:val="000000"/>
              </w:rPr>
              <w:t>.</w:t>
            </w:r>
            <w:r>
              <w:rPr>
                <w:rFonts w:ascii="Calibri" w:eastAsia="Times New Roman" w:hAnsi="Calibri" w:cs="Calibri"/>
                <w:b/>
                <w:color w:val="000000"/>
              </w:rPr>
              <w:t>1</w:t>
            </w:r>
            <w:r w:rsidR="00231A4B">
              <w:rPr>
                <w:rFonts w:ascii="Calibri" w:eastAsia="Times New Roman" w:hAnsi="Calibri" w:cs="Calibri"/>
                <w:b/>
                <w:color w:val="000000"/>
              </w:rPr>
              <w:t xml:space="preserve"> </w:t>
            </w:r>
            <w:proofErr w:type="spellStart"/>
            <w:r w:rsidR="001E3997">
              <w:rPr>
                <w:rFonts w:ascii="Calibri" w:eastAsia="Times New Roman" w:hAnsi="Calibri" w:cs="Calibri"/>
                <w:b/>
                <w:color w:val="000000"/>
              </w:rPr>
              <w:t>Spillbay</w:t>
            </w:r>
            <w:proofErr w:type="spellEnd"/>
            <w:r w:rsidR="001E3997">
              <w:rPr>
                <w:rFonts w:ascii="Calibri" w:eastAsia="Times New Roman" w:hAnsi="Calibri" w:cs="Calibri"/>
                <w:b/>
                <w:color w:val="000000"/>
              </w:rPr>
              <w:t xml:space="preserve"> 4 low pool</w:t>
            </w:r>
          </w:p>
        </w:tc>
        <w:tc>
          <w:tcPr>
            <w:tcW w:w="1067" w:type="dxa"/>
            <w:tcBorders>
              <w:top w:val="single" w:sz="4" w:space="0" w:color="auto"/>
              <w:left w:val="single" w:sz="4" w:space="0" w:color="auto"/>
              <w:bottom w:val="single" w:sz="4" w:space="0" w:color="auto"/>
              <w:right w:val="single" w:sz="4" w:space="0" w:color="auto"/>
            </w:tcBorders>
          </w:tcPr>
          <w:p w:rsidR="001E3997" w:rsidRPr="001E3997" w:rsidRDefault="009F31AE" w:rsidP="001E3997">
            <w:pPr>
              <w:spacing w:after="0" w:line="240" w:lineRule="auto"/>
              <w:jc w:val="right"/>
              <w:rPr>
                <w:rFonts w:ascii="Calibri" w:eastAsia="Times New Roman" w:hAnsi="Calibri" w:cs="Calibri"/>
                <w:b/>
                <w:color w:val="000000"/>
              </w:rPr>
            </w:pPr>
            <w:r>
              <w:rPr>
                <w:rFonts w:ascii="Calibri" w:eastAsia="Times New Roman" w:hAnsi="Calibri" w:cs="Calibri"/>
                <w:b/>
                <w:color w:val="000000"/>
              </w:rPr>
              <w:t>2</w:t>
            </w:r>
            <w:r w:rsidR="00231A4B">
              <w:rPr>
                <w:rFonts w:ascii="Calibri" w:eastAsia="Times New Roman" w:hAnsi="Calibri" w:cs="Calibri"/>
                <w:b/>
                <w:color w:val="000000"/>
              </w:rPr>
              <w:t>.</w:t>
            </w:r>
            <w:r>
              <w:rPr>
                <w:rFonts w:ascii="Calibri" w:eastAsia="Times New Roman" w:hAnsi="Calibri" w:cs="Calibri"/>
                <w:b/>
                <w:color w:val="000000"/>
              </w:rPr>
              <w:t>2</w:t>
            </w:r>
            <w:r w:rsidR="00231A4B">
              <w:rPr>
                <w:rFonts w:ascii="Calibri" w:eastAsia="Times New Roman" w:hAnsi="Calibri" w:cs="Calibri"/>
                <w:b/>
                <w:color w:val="000000"/>
              </w:rPr>
              <w:t xml:space="preserve"> </w:t>
            </w:r>
            <w:proofErr w:type="spellStart"/>
            <w:r w:rsidR="001E3997">
              <w:rPr>
                <w:rFonts w:ascii="Calibri" w:eastAsia="Times New Roman" w:hAnsi="Calibri" w:cs="Calibri"/>
                <w:b/>
                <w:color w:val="000000"/>
              </w:rPr>
              <w:t>Spillbay</w:t>
            </w:r>
            <w:proofErr w:type="spellEnd"/>
            <w:r w:rsidR="001E3997">
              <w:rPr>
                <w:rFonts w:ascii="Calibri" w:eastAsia="Times New Roman" w:hAnsi="Calibri" w:cs="Calibri"/>
                <w:b/>
                <w:color w:val="000000"/>
              </w:rPr>
              <w:t xml:space="preserve"> 4 high pool</w:t>
            </w:r>
          </w:p>
        </w:tc>
        <w:tc>
          <w:tcPr>
            <w:tcW w:w="956" w:type="dxa"/>
            <w:tcBorders>
              <w:top w:val="single" w:sz="4" w:space="0" w:color="auto"/>
              <w:left w:val="single" w:sz="4" w:space="0" w:color="auto"/>
              <w:bottom w:val="single" w:sz="4" w:space="0" w:color="auto"/>
              <w:right w:val="single" w:sz="4" w:space="0" w:color="auto"/>
            </w:tcBorders>
          </w:tcPr>
          <w:p w:rsidR="001E3997" w:rsidRPr="001E3997" w:rsidRDefault="009F31AE" w:rsidP="001E3997">
            <w:pPr>
              <w:spacing w:after="0" w:line="240" w:lineRule="auto"/>
              <w:jc w:val="right"/>
              <w:rPr>
                <w:rFonts w:ascii="Calibri" w:eastAsia="Times New Roman" w:hAnsi="Calibri" w:cs="Calibri"/>
                <w:b/>
                <w:color w:val="000000"/>
              </w:rPr>
            </w:pPr>
            <w:r>
              <w:rPr>
                <w:rFonts w:ascii="Calibri" w:eastAsia="Times New Roman" w:hAnsi="Calibri" w:cs="Calibri"/>
                <w:b/>
                <w:color w:val="000000"/>
              </w:rPr>
              <w:t>4</w:t>
            </w:r>
            <w:r w:rsidR="00231A4B">
              <w:rPr>
                <w:rFonts w:ascii="Calibri" w:eastAsia="Times New Roman" w:hAnsi="Calibri" w:cs="Calibri"/>
                <w:b/>
                <w:color w:val="000000"/>
              </w:rPr>
              <w:t>.</w:t>
            </w:r>
            <w:r>
              <w:rPr>
                <w:rFonts w:ascii="Calibri" w:eastAsia="Times New Roman" w:hAnsi="Calibri" w:cs="Calibri"/>
                <w:b/>
                <w:color w:val="000000"/>
              </w:rPr>
              <w:t>1</w:t>
            </w:r>
            <w:r w:rsidR="00231A4B">
              <w:rPr>
                <w:rFonts w:ascii="Calibri" w:eastAsia="Times New Roman" w:hAnsi="Calibri" w:cs="Calibri"/>
                <w:b/>
                <w:color w:val="000000"/>
              </w:rPr>
              <w:t xml:space="preserve"> </w:t>
            </w:r>
            <w:r w:rsidR="001E3997">
              <w:rPr>
                <w:rFonts w:ascii="Calibri" w:eastAsia="Times New Roman" w:hAnsi="Calibri" w:cs="Calibri"/>
                <w:b/>
                <w:color w:val="000000"/>
              </w:rPr>
              <w:t>Single Bypass 300cfs</w:t>
            </w:r>
          </w:p>
        </w:tc>
        <w:tc>
          <w:tcPr>
            <w:tcW w:w="969" w:type="dxa"/>
            <w:tcBorders>
              <w:top w:val="single" w:sz="4" w:space="0" w:color="auto"/>
              <w:left w:val="single" w:sz="4" w:space="0" w:color="auto"/>
              <w:bottom w:val="single" w:sz="4" w:space="0" w:color="auto"/>
              <w:right w:val="single" w:sz="4" w:space="0" w:color="auto"/>
            </w:tcBorders>
          </w:tcPr>
          <w:p w:rsidR="001E3997" w:rsidRDefault="009F31AE" w:rsidP="001E3997">
            <w:pPr>
              <w:spacing w:after="0" w:line="240" w:lineRule="auto"/>
              <w:jc w:val="right"/>
              <w:rPr>
                <w:rFonts w:ascii="Calibri" w:eastAsia="Times New Roman" w:hAnsi="Calibri" w:cs="Calibri"/>
                <w:b/>
                <w:color w:val="000000"/>
              </w:rPr>
            </w:pPr>
            <w:r>
              <w:rPr>
                <w:rFonts w:ascii="Calibri" w:eastAsia="Times New Roman" w:hAnsi="Calibri" w:cs="Calibri"/>
                <w:b/>
                <w:color w:val="000000"/>
              </w:rPr>
              <w:t>3.1</w:t>
            </w:r>
            <w:r w:rsidR="00231A4B">
              <w:rPr>
                <w:rFonts w:ascii="Calibri" w:eastAsia="Times New Roman" w:hAnsi="Calibri" w:cs="Calibri"/>
                <w:b/>
                <w:color w:val="000000"/>
              </w:rPr>
              <w:t xml:space="preserve"> </w:t>
            </w:r>
            <w:r w:rsidR="001E3997">
              <w:rPr>
                <w:rFonts w:ascii="Calibri" w:eastAsia="Times New Roman" w:hAnsi="Calibri" w:cs="Calibri"/>
                <w:b/>
                <w:color w:val="000000"/>
              </w:rPr>
              <w:t>Double Bypass 860cfs</w:t>
            </w:r>
          </w:p>
        </w:tc>
        <w:tc>
          <w:tcPr>
            <w:tcW w:w="1067" w:type="dxa"/>
            <w:tcBorders>
              <w:top w:val="single" w:sz="4" w:space="0" w:color="auto"/>
              <w:left w:val="single" w:sz="4" w:space="0" w:color="auto"/>
              <w:bottom w:val="single" w:sz="4" w:space="0" w:color="auto"/>
              <w:right w:val="single" w:sz="4" w:space="0" w:color="auto"/>
            </w:tcBorders>
          </w:tcPr>
          <w:p w:rsidR="001E3997" w:rsidRDefault="009F31AE" w:rsidP="00280ECA">
            <w:pPr>
              <w:spacing w:after="0" w:line="240" w:lineRule="auto"/>
              <w:jc w:val="right"/>
              <w:rPr>
                <w:rFonts w:ascii="Calibri" w:eastAsia="Times New Roman" w:hAnsi="Calibri" w:cs="Calibri"/>
                <w:b/>
                <w:color w:val="000000"/>
              </w:rPr>
            </w:pPr>
            <w:r>
              <w:rPr>
                <w:rFonts w:ascii="Calibri" w:eastAsia="Times New Roman" w:hAnsi="Calibri" w:cs="Calibri"/>
                <w:b/>
                <w:color w:val="000000"/>
              </w:rPr>
              <w:t>6</w:t>
            </w:r>
            <w:r w:rsidR="00231A4B">
              <w:rPr>
                <w:rFonts w:ascii="Calibri" w:eastAsia="Times New Roman" w:hAnsi="Calibri" w:cs="Calibri"/>
                <w:b/>
                <w:color w:val="000000"/>
              </w:rPr>
              <w:t>.</w:t>
            </w:r>
            <w:r>
              <w:rPr>
                <w:rFonts w:ascii="Calibri" w:eastAsia="Times New Roman" w:hAnsi="Calibri" w:cs="Calibri"/>
                <w:b/>
                <w:color w:val="000000"/>
              </w:rPr>
              <w:t>1</w:t>
            </w:r>
            <w:r w:rsidR="00231A4B">
              <w:rPr>
                <w:rFonts w:ascii="Calibri" w:eastAsia="Times New Roman" w:hAnsi="Calibri" w:cs="Calibri"/>
                <w:b/>
                <w:color w:val="000000"/>
              </w:rPr>
              <w:t xml:space="preserve"> </w:t>
            </w:r>
            <w:r w:rsidR="001E3997">
              <w:rPr>
                <w:rFonts w:ascii="Calibri" w:eastAsia="Times New Roman" w:hAnsi="Calibri" w:cs="Calibri"/>
                <w:b/>
                <w:color w:val="000000"/>
              </w:rPr>
              <w:t xml:space="preserve">Turbine </w:t>
            </w:r>
            <w:r w:rsidR="00280ECA" w:rsidRPr="001D5E4F">
              <w:rPr>
                <w:rFonts w:ascii="Calibri" w:eastAsia="Times New Roman" w:hAnsi="Calibri" w:cs="Calibri"/>
                <w:b/>
                <w:color w:val="000000"/>
                <w:highlight w:val="yellow"/>
              </w:rPr>
              <w:t>Exclusion</w:t>
            </w:r>
            <w:r w:rsidR="00280ECA">
              <w:rPr>
                <w:rFonts w:ascii="Calibri" w:eastAsia="Times New Roman" w:hAnsi="Calibri" w:cs="Calibri"/>
                <w:b/>
                <w:color w:val="000000"/>
              </w:rPr>
              <w:t xml:space="preserve"> </w:t>
            </w:r>
            <w:r w:rsidR="001E3997">
              <w:rPr>
                <w:rFonts w:ascii="Calibri" w:eastAsia="Times New Roman" w:hAnsi="Calibri" w:cs="Calibri"/>
                <w:b/>
                <w:color w:val="000000"/>
              </w:rPr>
              <w:t>Screens</w:t>
            </w:r>
            <w:r w:rsidR="00280ECA">
              <w:rPr>
                <w:rFonts w:ascii="Calibri" w:eastAsia="Times New Roman" w:hAnsi="Calibri" w:cs="Calibri"/>
                <w:b/>
                <w:color w:val="000000"/>
              </w:rPr>
              <w:t xml:space="preserve">* </w:t>
            </w:r>
          </w:p>
        </w:tc>
      </w:tr>
      <w:tr w:rsidR="003332F0" w:rsidRPr="00883C06" w:rsidTr="00280ECA">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637.00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0.80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0.80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1100" w:type="dxa"/>
            <w:tcBorders>
              <w:top w:val="single" w:sz="4" w:space="0" w:color="auto"/>
              <w:left w:val="single" w:sz="4" w:space="0" w:color="auto"/>
              <w:bottom w:val="single" w:sz="4" w:space="0" w:color="auto"/>
              <w:right w:val="single" w:sz="4" w:space="0" w:color="auto"/>
            </w:tcBorders>
            <w:vAlign w:val="bottom"/>
          </w:tcPr>
          <w:p w:rsidR="003332F0" w:rsidRPr="007E7659" w:rsidRDefault="003332F0" w:rsidP="003332F0">
            <w:pPr>
              <w:spacing w:after="0" w:line="240" w:lineRule="auto"/>
              <w:jc w:val="right"/>
              <w:rPr>
                <w:rFonts w:ascii="Calibri" w:eastAsia="Times New Roman" w:hAnsi="Calibri" w:cs="Calibri"/>
                <w:color w:val="000000"/>
              </w:rPr>
            </w:pPr>
            <w:r w:rsidRPr="007E7659">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7E7659" w:rsidRDefault="003332F0" w:rsidP="003332F0">
            <w:pPr>
              <w:spacing w:after="0" w:line="240" w:lineRule="auto"/>
              <w:jc w:val="right"/>
              <w:rPr>
                <w:rFonts w:ascii="Calibri" w:eastAsia="Times New Roman" w:hAnsi="Calibri" w:cs="Calibri"/>
                <w:color w:val="000000"/>
              </w:rPr>
            </w:pPr>
            <w:r w:rsidRPr="007E7659">
              <w:rPr>
                <w:rFonts w:ascii="Calibri" w:eastAsia="Times New Roman" w:hAnsi="Calibri" w:cs="Calibri"/>
                <w:color w:val="000000"/>
              </w:rPr>
              <w:t>0.95</w:t>
            </w:r>
          </w:p>
        </w:tc>
        <w:tc>
          <w:tcPr>
            <w:tcW w:w="956"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969"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Pr>
                <w:rFonts w:ascii="Calibri" w:eastAsia="Times New Roman" w:hAnsi="Calibri" w:cs="Calibri"/>
                <w:color w:val="000000"/>
              </w:rPr>
              <w:t>0.98</w:t>
            </w:r>
          </w:p>
        </w:tc>
      </w:tr>
      <w:tr w:rsidR="003332F0" w:rsidRPr="00883C06" w:rsidTr="00603CE3">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614.00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0.80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100"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56"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69"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r>
      <w:tr w:rsidR="003332F0" w:rsidRPr="00883C06" w:rsidTr="00603CE3">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613.00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Pr>
                <w:rFonts w:ascii="Calibri" w:eastAsia="Times New Roman" w:hAnsi="Calibri" w:cs="Calibri"/>
                <w:color w:val="000000"/>
              </w:rPr>
              <w:t>0.80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100"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56"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69"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r>
      <w:tr w:rsidR="003332F0" w:rsidRPr="00883C06" w:rsidTr="00603CE3">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609.00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Pr>
                <w:rFonts w:ascii="Calibri" w:eastAsia="Times New Roman" w:hAnsi="Calibri" w:cs="Calibri"/>
                <w:color w:val="000000"/>
              </w:rPr>
              <w:t>0.80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100"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56"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69"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r>
      <w:tr w:rsidR="003332F0" w:rsidRPr="00883C06" w:rsidTr="00603CE3">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596.80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Pr>
                <w:rFonts w:ascii="Calibri" w:eastAsia="Times New Roman" w:hAnsi="Calibri" w:cs="Calibri"/>
                <w:color w:val="000000"/>
              </w:rPr>
              <w:t>0.80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100"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56"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69"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r>
      <w:tr w:rsidR="003332F0" w:rsidRPr="00883C06" w:rsidTr="00603CE3">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583.25</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2F0" w:rsidRPr="00883C06" w:rsidRDefault="003332F0" w:rsidP="003332F0">
            <w:pPr>
              <w:spacing w:after="0" w:line="240" w:lineRule="auto"/>
              <w:jc w:val="right"/>
              <w:rPr>
                <w:rFonts w:ascii="Calibri" w:eastAsia="Times New Roman" w:hAnsi="Calibri" w:cs="Calibri"/>
                <w:color w:val="000000"/>
              </w:rPr>
            </w:pPr>
            <w:r>
              <w:rPr>
                <w:rFonts w:ascii="Calibri" w:eastAsia="Times New Roman" w:hAnsi="Calibri" w:cs="Calibri"/>
                <w:color w:val="000000"/>
              </w:rPr>
              <w:t>0.80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0.90</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0.95</w:t>
            </w:r>
          </w:p>
        </w:tc>
        <w:tc>
          <w:tcPr>
            <w:tcW w:w="995"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100"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56"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969"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3332F0" w:rsidRPr="00883C06" w:rsidRDefault="003332F0" w:rsidP="003332F0">
            <w:pPr>
              <w:spacing w:after="0" w:line="240" w:lineRule="auto"/>
              <w:jc w:val="right"/>
              <w:rPr>
                <w:rFonts w:ascii="Calibri" w:eastAsia="Times New Roman" w:hAnsi="Calibri" w:cs="Calibri"/>
                <w:color w:val="000000"/>
              </w:rPr>
            </w:pPr>
            <w:r w:rsidRPr="00883C06">
              <w:rPr>
                <w:rFonts w:ascii="Calibri" w:eastAsia="Times New Roman" w:hAnsi="Calibri" w:cs="Calibri"/>
                <w:color w:val="000000"/>
              </w:rPr>
              <w:t>0.98</w:t>
            </w:r>
          </w:p>
        </w:tc>
      </w:tr>
    </w:tbl>
    <w:p w:rsidR="00255CD7" w:rsidRPr="00280ECA" w:rsidRDefault="00280ECA" w:rsidP="001D5E4F">
      <w:pPr>
        <w:spacing w:after="0" w:line="240" w:lineRule="auto"/>
      </w:pPr>
      <w:r w:rsidRPr="00280ECA">
        <w:t>*</w:t>
      </w:r>
      <w:r w:rsidRPr="00280ECA">
        <w:rPr>
          <w:rFonts w:ascii="Calibri" w:eastAsia="Times New Roman" w:hAnsi="Calibri" w:cs="Calibri"/>
          <w:color w:val="000000"/>
        </w:rPr>
        <w:t xml:space="preserve"> </w:t>
      </w:r>
      <w:r w:rsidR="00C94F87">
        <w:rPr>
          <w:rFonts w:ascii="Calibri" w:eastAsia="Times New Roman" w:hAnsi="Calibri" w:cs="Calibri"/>
          <w:color w:val="000000"/>
        </w:rPr>
        <w:t>This alternative assumes the turbine intake has exclusionary screens</w:t>
      </w:r>
      <w:r w:rsidR="001D5E4F">
        <w:rPr>
          <w:rFonts w:ascii="Calibri" w:eastAsia="Times New Roman" w:hAnsi="Calibri" w:cs="Calibri"/>
          <w:color w:val="000000"/>
        </w:rPr>
        <w:t>, with f</w:t>
      </w:r>
      <w:r w:rsidR="00C94F87">
        <w:rPr>
          <w:rFonts w:ascii="Calibri" w:eastAsia="Times New Roman" w:hAnsi="Calibri" w:cs="Calibri"/>
          <w:color w:val="000000"/>
        </w:rPr>
        <w:t xml:space="preserve">ish passage via the </w:t>
      </w:r>
      <w:r w:rsidRPr="00280ECA">
        <w:rPr>
          <w:rFonts w:ascii="Calibri" w:eastAsia="Times New Roman" w:hAnsi="Calibri" w:cs="Calibri"/>
          <w:color w:val="000000"/>
        </w:rPr>
        <w:t xml:space="preserve">Fish Weir </w:t>
      </w:r>
      <w:r w:rsidR="00C94F87">
        <w:rPr>
          <w:rFonts w:ascii="Calibri" w:eastAsia="Times New Roman" w:hAnsi="Calibri" w:cs="Calibri"/>
          <w:color w:val="000000"/>
        </w:rPr>
        <w:t>(</w:t>
      </w:r>
      <w:r w:rsidRPr="00280ECA">
        <w:rPr>
          <w:rFonts w:ascii="Calibri" w:eastAsia="Times New Roman" w:hAnsi="Calibri" w:cs="Calibri"/>
          <w:color w:val="000000"/>
        </w:rPr>
        <w:t>300cfs</w:t>
      </w:r>
      <w:r w:rsidR="00C94F87">
        <w:rPr>
          <w:rFonts w:ascii="Calibri" w:eastAsia="Times New Roman" w:hAnsi="Calibri" w:cs="Calibri"/>
          <w:color w:val="000000"/>
        </w:rPr>
        <w:t>)</w:t>
      </w:r>
      <w:r w:rsidRPr="00280ECA">
        <w:rPr>
          <w:rFonts w:ascii="Calibri" w:eastAsia="Times New Roman" w:hAnsi="Calibri" w:cs="Calibri"/>
          <w:color w:val="000000"/>
        </w:rPr>
        <w:t xml:space="preserve"> operated year round</w:t>
      </w:r>
      <w:r w:rsidR="00C94F87">
        <w:rPr>
          <w:rFonts w:ascii="Calibri" w:eastAsia="Times New Roman" w:hAnsi="Calibri" w:cs="Calibri"/>
          <w:color w:val="000000"/>
        </w:rPr>
        <w:t>, or through the spillway when operated</w:t>
      </w:r>
      <w:r w:rsidRPr="00280ECA">
        <w:rPr>
          <w:rFonts w:ascii="Calibri" w:eastAsia="Times New Roman" w:hAnsi="Calibri" w:cs="Calibri"/>
          <w:color w:val="000000"/>
        </w:rPr>
        <w:t>.</w:t>
      </w:r>
    </w:p>
    <w:p w:rsidR="00280ECA" w:rsidRDefault="00280ECA">
      <w:pPr>
        <w:rPr>
          <w:rFonts w:ascii="Arial" w:eastAsia="Times New Roman" w:hAnsi="Arial" w:cs="Arial"/>
          <w:sz w:val="28"/>
          <w:szCs w:val="20"/>
          <w:u w:val="single"/>
        </w:rPr>
      </w:pPr>
    </w:p>
    <w:p w:rsidR="006E682F" w:rsidRPr="007E7659" w:rsidRDefault="007E7659">
      <w:pPr>
        <w:rPr>
          <w:rFonts w:ascii="Arial" w:eastAsia="Times New Roman" w:hAnsi="Arial" w:cs="Arial"/>
          <w:sz w:val="28"/>
          <w:szCs w:val="20"/>
          <w:u w:val="single"/>
        </w:rPr>
      </w:pPr>
      <w:r w:rsidRPr="007E7659">
        <w:rPr>
          <w:rFonts w:ascii="Arial" w:eastAsia="Times New Roman" w:hAnsi="Arial" w:cs="Arial"/>
          <w:sz w:val="28"/>
          <w:szCs w:val="20"/>
          <w:u w:val="single"/>
        </w:rPr>
        <w:t>Information s</w:t>
      </w:r>
      <w:r w:rsidR="006E682F" w:rsidRPr="007E7659">
        <w:rPr>
          <w:rFonts w:ascii="Arial" w:eastAsia="Times New Roman" w:hAnsi="Arial" w:cs="Arial"/>
          <w:sz w:val="28"/>
          <w:szCs w:val="20"/>
          <w:u w:val="single"/>
        </w:rPr>
        <w:t>ource</w:t>
      </w:r>
      <w:r w:rsidRPr="007E7659">
        <w:rPr>
          <w:rFonts w:ascii="Arial" w:eastAsia="Times New Roman" w:hAnsi="Arial" w:cs="Arial"/>
          <w:sz w:val="28"/>
          <w:szCs w:val="20"/>
          <w:u w:val="single"/>
        </w:rPr>
        <w:t xml:space="preserve">s used to prepare </w:t>
      </w:r>
      <w:r w:rsidR="00905C31" w:rsidRPr="00905C31">
        <w:rPr>
          <w:rFonts w:ascii="Arial" w:eastAsia="Times New Roman" w:hAnsi="Arial" w:cs="Arial"/>
          <w:i/>
          <w:sz w:val="28"/>
          <w:szCs w:val="20"/>
          <w:u w:val="single"/>
        </w:rPr>
        <w:t xml:space="preserve">DPE </w:t>
      </w:r>
      <w:r w:rsidRPr="007E7659">
        <w:rPr>
          <w:rFonts w:ascii="Arial" w:eastAsia="Times New Roman" w:hAnsi="Arial" w:cs="Arial"/>
          <w:sz w:val="28"/>
          <w:szCs w:val="20"/>
          <w:u w:val="single"/>
        </w:rPr>
        <w:t>assumptions</w:t>
      </w:r>
      <w:r w:rsidR="006E682F" w:rsidRPr="007E7659">
        <w:rPr>
          <w:rFonts w:ascii="Arial" w:eastAsia="Times New Roman" w:hAnsi="Arial" w:cs="Arial"/>
          <w:sz w:val="28"/>
          <w:szCs w:val="20"/>
          <w:u w:val="single"/>
        </w:rPr>
        <w:t>:</w:t>
      </w:r>
    </w:p>
    <w:p w:rsidR="00B61A51" w:rsidRDefault="00B61A51" w:rsidP="006E682F">
      <w:pPr>
        <w:pStyle w:val="ListParagraph"/>
        <w:numPr>
          <w:ilvl w:val="0"/>
          <w:numId w:val="1"/>
        </w:numPr>
        <w:rPr>
          <w:rFonts w:ascii="Arial" w:eastAsia="Times New Roman" w:hAnsi="Arial" w:cs="Arial"/>
          <w:sz w:val="28"/>
          <w:szCs w:val="20"/>
        </w:rPr>
      </w:pPr>
      <w:r>
        <w:rPr>
          <w:rFonts w:ascii="Arial" w:eastAsia="Times New Roman" w:hAnsi="Arial" w:cs="Arial"/>
          <w:sz w:val="28"/>
          <w:szCs w:val="20"/>
        </w:rPr>
        <w:t xml:space="preserve">PNNL, 2014 </w:t>
      </w:r>
    </w:p>
    <w:p w:rsidR="007E7659" w:rsidRDefault="00B61A51" w:rsidP="006E682F">
      <w:pPr>
        <w:pStyle w:val="ListParagraph"/>
        <w:numPr>
          <w:ilvl w:val="0"/>
          <w:numId w:val="1"/>
        </w:numPr>
        <w:rPr>
          <w:rFonts w:ascii="Arial" w:eastAsia="Times New Roman" w:hAnsi="Arial" w:cs="Arial"/>
          <w:sz w:val="28"/>
          <w:szCs w:val="20"/>
        </w:rPr>
      </w:pPr>
      <w:r>
        <w:rPr>
          <w:rFonts w:ascii="Arial" w:eastAsia="Times New Roman" w:hAnsi="Arial" w:cs="Arial"/>
          <w:sz w:val="28"/>
          <w:szCs w:val="20"/>
        </w:rPr>
        <w:t>PNNL, 2015</w:t>
      </w:r>
    </w:p>
    <w:p w:rsidR="00E24154" w:rsidRPr="006E682F" w:rsidRDefault="00E24154" w:rsidP="006E682F">
      <w:pPr>
        <w:pStyle w:val="ListParagraph"/>
        <w:numPr>
          <w:ilvl w:val="0"/>
          <w:numId w:val="1"/>
        </w:numPr>
        <w:rPr>
          <w:rFonts w:ascii="Arial" w:eastAsia="Times New Roman" w:hAnsi="Arial" w:cs="Arial"/>
          <w:sz w:val="28"/>
          <w:szCs w:val="20"/>
        </w:rPr>
      </w:pPr>
      <w:r w:rsidRPr="006E682F">
        <w:rPr>
          <w:rFonts w:ascii="Arial" w:eastAsia="Times New Roman" w:hAnsi="Arial" w:cs="Arial"/>
          <w:sz w:val="28"/>
          <w:szCs w:val="20"/>
        </w:rPr>
        <w:br w:type="page"/>
      </w:r>
    </w:p>
    <w:p w:rsidR="00E24154" w:rsidRDefault="00E24154" w:rsidP="00E24154">
      <w:pPr>
        <w:spacing w:after="0" w:line="240" w:lineRule="auto"/>
        <w:jc w:val="center"/>
        <w:rPr>
          <w:rFonts w:ascii="Arial" w:eastAsia="Times New Roman" w:hAnsi="Arial" w:cs="Arial"/>
          <w:sz w:val="28"/>
          <w:szCs w:val="20"/>
        </w:rPr>
      </w:pPr>
      <w:r>
        <w:rPr>
          <w:rFonts w:ascii="Arial" w:eastAsia="Times New Roman" w:hAnsi="Arial" w:cs="Arial"/>
          <w:sz w:val="28"/>
          <w:szCs w:val="20"/>
        </w:rPr>
        <w:lastRenderedPageBreak/>
        <w:t>Route Survival</w:t>
      </w:r>
    </w:p>
    <w:p w:rsidR="00E24154" w:rsidRPr="00E24154" w:rsidRDefault="00E24154" w:rsidP="00E24154">
      <w:pPr>
        <w:spacing w:after="0" w:line="240" w:lineRule="auto"/>
        <w:jc w:val="center"/>
        <w:rPr>
          <w:rFonts w:ascii="Arial" w:eastAsia="Times New Roman" w:hAnsi="Arial" w:cs="Arial"/>
          <w:sz w:val="28"/>
          <w:szCs w:val="20"/>
        </w:rPr>
      </w:pPr>
      <w:r>
        <w:rPr>
          <w:rFonts w:ascii="Arial" w:eastAsia="Times New Roman" w:hAnsi="Arial" w:cs="Arial"/>
          <w:sz w:val="28"/>
          <w:szCs w:val="20"/>
        </w:rPr>
        <w:t>Chinook and Steelhead</w:t>
      </w:r>
    </w:p>
    <w:p w:rsidR="00E24154" w:rsidRDefault="00E24154" w:rsidP="00E24154">
      <w:pPr>
        <w:spacing w:after="0" w:line="240" w:lineRule="auto"/>
        <w:rPr>
          <w:rFonts w:ascii="Arial" w:eastAsia="Times New Roman" w:hAnsi="Arial" w:cs="Arial"/>
          <w:sz w:val="20"/>
          <w:szCs w:val="20"/>
        </w:rPr>
      </w:pPr>
    </w:p>
    <w:p w:rsidR="00E24154" w:rsidRPr="00E24154" w:rsidRDefault="00B20195" w:rsidP="00E24154">
      <w:pPr>
        <w:spacing w:after="0" w:line="240" w:lineRule="auto"/>
        <w:rPr>
          <w:rFonts w:ascii="Arial" w:eastAsia="Times New Roman" w:hAnsi="Arial" w:cs="Arial"/>
          <w:sz w:val="24"/>
          <w:szCs w:val="20"/>
        </w:rPr>
      </w:pPr>
      <w:r>
        <w:rPr>
          <w:rFonts w:ascii="Arial" w:eastAsia="Times New Roman" w:hAnsi="Arial" w:cs="Arial"/>
          <w:sz w:val="24"/>
          <w:szCs w:val="20"/>
        </w:rPr>
        <w:t>F</w:t>
      </w:r>
      <w:r w:rsidR="00E24154" w:rsidRPr="00E24154">
        <w:rPr>
          <w:rFonts w:ascii="Arial" w:eastAsia="Times New Roman" w:hAnsi="Arial" w:cs="Arial"/>
          <w:sz w:val="24"/>
          <w:szCs w:val="20"/>
        </w:rPr>
        <w:t>ry</w:t>
      </w:r>
      <w:r w:rsidR="001D5E4F">
        <w:rPr>
          <w:rFonts w:ascii="Arial" w:eastAsia="Times New Roman" w:hAnsi="Arial" w:cs="Arial"/>
          <w:sz w:val="24"/>
          <w:szCs w:val="20"/>
        </w:rPr>
        <w:t xml:space="preserve"> - </w:t>
      </w:r>
      <w:r w:rsidR="001D5E4F" w:rsidRPr="001D5E4F">
        <w:rPr>
          <w:rFonts w:ascii="Arial" w:eastAsia="Times New Roman" w:hAnsi="Arial" w:cs="Arial"/>
          <w:sz w:val="24"/>
          <w:szCs w:val="20"/>
          <w:highlight w:val="yellow"/>
        </w:rPr>
        <w:t>updated</w:t>
      </w:r>
    </w:p>
    <w:tbl>
      <w:tblPr>
        <w:tblW w:w="10984" w:type="dxa"/>
        <w:tblInd w:w="-725" w:type="dxa"/>
        <w:tblLook w:val="04A0" w:firstRow="1" w:lastRow="0" w:firstColumn="1" w:lastColumn="0" w:noHBand="0" w:noVBand="1"/>
      </w:tblPr>
      <w:tblGrid>
        <w:gridCol w:w="1621"/>
        <w:gridCol w:w="1351"/>
        <w:gridCol w:w="971"/>
        <w:gridCol w:w="971"/>
        <w:gridCol w:w="971"/>
        <w:gridCol w:w="1080"/>
        <w:gridCol w:w="1051"/>
        <w:gridCol w:w="943"/>
        <w:gridCol w:w="958"/>
        <w:gridCol w:w="1067"/>
      </w:tblGrid>
      <w:tr w:rsidR="009F31AE" w:rsidRPr="00883C06" w:rsidTr="009F31AE">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1AE" w:rsidRPr="001E3997" w:rsidRDefault="009F31AE" w:rsidP="009F31AE">
            <w:pPr>
              <w:spacing w:after="0" w:line="240" w:lineRule="auto"/>
              <w:jc w:val="right"/>
              <w:rPr>
                <w:rFonts w:ascii="Calibri" w:eastAsia="Times New Roman" w:hAnsi="Calibri" w:cs="Calibri"/>
                <w:b/>
                <w:color w:val="000000"/>
              </w:rPr>
            </w:pPr>
          </w:p>
        </w:tc>
        <w:tc>
          <w:tcPr>
            <w:tcW w:w="1351" w:type="dxa"/>
            <w:tcBorders>
              <w:top w:val="single" w:sz="4" w:space="0" w:color="auto"/>
              <w:left w:val="single" w:sz="4" w:space="0" w:color="auto"/>
              <w:bottom w:val="single" w:sz="4" w:space="0" w:color="auto"/>
              <w:right w:val="single" w:sz="4" w:space="0" w:color="auto"/>
            </w:tcBorders>
            <w:shd w:val="clear" w:color="auto" w:fill="auto"/>
            <w:noWrap/>
            <w:hideMark/>
          </w:tcPr>
          <w:p w:rsidR="009F31AE" w:rsidRPr="001E3997" w:rsidRDefault="009F31AE" w:rsidP="009F31AE">
            <w:pPr>
              <w:spacing w:after="0" w:line="240" w:lineRule="auto"/>
              <w:jc w:val="right"/>
              <w:rPr>
                <w:rFonts w:ascii="Calibri" w:eastAsia="Times New Roman" w:hAnsi="Calibri" w:cs="Calibri"/>
                <w:b/>
                <w:color w:val="000000"/>
              </w:rPr>
            </w:pPr>
            <w:r w:rsidRPr="001E3997">
              <w:rPr>
                <w:rFonts w:ascii="Calibri" w:eastAsia="Times New Roman" w:hAnsi="Calibri" w:cs="Calibri"/>
                <w:b/>
                <w:color w:val="000000"/>
              </w:rPr>
              <w:t>Baseline</w:t>
            </w:r>
          </w:p>
        </w:tc>
        <w:tc>
          <w:tcPr>
            <w:tcW w:w="971" w:type="dxa"/>
            <w:tcBorders>
              <w:top w:val="single" w:sz="4" w:space="0" w:color="auto"/>
              <w:left w:val="single" w:sz="4" w:space="0" w:color="auto"/>
              <w:bottom w:val="single" w:sz="4" w:space="0" w:color="auto"/>
              <w:right w:val="single" w:sz="4" w:space="0" w:color="auto"/>
            </w:tcBorders>
          </w:tcPr>
          <w:p w:rsidR="009F31AE" w:rsidRPr="001E3997" w:rsidRDefault="009F31AE" w:rsidP="009F31AE">
            <w:pPr>
              <w:spacing w:after="0" w:line="240" w:lineRule="auto"/>
              <w:jc w:val="right"/>
              <w:rPr>
                <w:rFonts w:ascii="Calibri" w:eastAsia="Times New Roman" w:hAnsi="Calibri" w:cs="Calibri"/>
                <w:b/>
                <w:color w:val="000000"/>
              </w:rPr>
            </w:pPr>
            <w:r>
              <w:rPr>
                <w:rFonts w:ascii="Calibri" w:eastAsia="Times New Roman" w:hAnsi="Calibri" w:cs="Calibri"/>
                <w:b/>
                <w:color w:val="000000"/>
              </w:rPr>
              <w:t xml:space="preserve">1.1     New </w:t>
            </w:r>
            <w:r w:rsidRPr="001E3997">
              <w:rPr>
                <w:rFonts w:ascii="Calibri" w:eastAsia="Times New Roman" w:hAnsi="Calibri" w:cs="Calibri"/>
                <w:b/>
                <w:color w:val="000000"/>
              </w:rPr>
              <w:t>Fish Weir 300cfs</w:t>
            </w:r>
          </w:p>
        </w:tc>
        <w:tc>
          <w:tcPr>
            <w:tcW w:w="971" w:type="dxa"/>
            <w:tcBorders>
              <w:top w:val="single" w:sz="4" w:space="0" w:color="auto"/>
              <w:left w:val="single" w:sz="4" w:space="0" w:color="auto"/>
              <w:bottom w:val="single" w:sz="4" w:space="0" w:color="auto"/>
              <w:right w:val="single" w:sz="4" w:space="0" w:color="auto"/>
            </w:tcBorders>
          </w:tcPr>
          <w:p w:rsidR="009F31AE" w:rsidRPr="001E3997" w:rsidRDefault="009F31AE" w:rsidP="009F31AE">
            <w:pPr>
              <w:spacing w:after="0" w:line="240" w:lineRule="auto"/>
              <w:jc w:val="right"/>
              <w:rPr>
                <w:rFonts w:ascii="Calibri" w:eastAsia="Times New Roman" w:hAnsi="Calibri" w:cs="Calibri"/>
                <w:b/>
                <w:color w:val="000000"/>
              </w:rPr>
            </w:pPr>
            <w:r>
              <w:rPr>
                <w:rFonts w:ascii="Calibri" w:eastAsia="Times New Roman" w:hAnsi="Calibri" w:cs="Calibri"/>
                <w:b/>
                <w:color w:val="000000"/>
              </w:rPr>
              <w:t xml:space="preserve">1.2 &amp; 1.4  New </w:t>
            </w:r>
            <w:r w:rsidRPr="001E3997">
              <w:rPr>
                <w:rFonts w:ascii="Calibri" w:eastAsia="Times New Roman" w:hAnsi="Calibri" w:cs="Calibri"/>
                <w:b/>
                <w:color w:val="000000"/>
              </w:rPr>
              <w:t>Fish Weir 500cfs</w:t>
            </w:r>
          </w:p>
        </w:tc>
        <w:tc>
          <w:tcPr>
            <w:tcW w:w="971" w:type="dxa"/>
            <w:tcBorders>
              <w:top w:val="single" w:sz="4" w:space="0" w:color="auto"/>
              <w:left w:val="single" w:sz="4" w:space="0" w:color="auto"/>
              <w:bottom w:val="single" w:sz="4" w:space="0" w:color="auto"/>
              <w:right w:val="single" w:sz="4" w:space="0" w:color="auto"/>
            </w:tcBorders>
          </w:tcPr>
          <w:p w:rsidR="009F31AE" w:rsidRDefault="009F31AE" w:rsidP="009F31AE">
            <w:pPr>
              <w:spacing w:after="0" w:line="240" w:lineRule="auto"/>
              <w:jc w:val="right"/>
              <w:rPr>
                <w:rFonts w:ascii="Calibri" w:eastAsia="Times New Roman" w:hAnsi="Calibri" w:cs="Calibri"/>
                <w:color w:val="000000"/>
              </w:rPr>
            </w:pPr>
            <w:r>
              <w:rPr>
                <w:rFonts w:ascii="Calibri" w:eastAsia="Times New Roman" w:hAnsi="Calibri" w:cs="Calibri"/>
                <w:b/>
                <w:color w:val="000000"/>
              </w:rPr>
              <w:t xml:space="preserve">1.3 &amp; 1.5  New </w:t>
            </w:r>
            <w:r w:rsidRPr="001E3997">
              <w:rPr>
                <w:rFonts w:ascii="Calibri" w:eastAsia="Times New Roman" w:hAnsi="Calibri" w:cs="Calibri"/>
                <w:b/>
                <w:color w:val="000000"/>
              </w:rPr>
              <w:t xml:space="preserve">Fish Weir </w:t>
            </w:r>
            <w:r>
              <w:rPr>
                <w:rFonts w:ascii="Calibri" w:eastAsia="Times New Roman" w:hAnsi="Calibri" w:cs="Calibri"/>
                <w:b/>
                <w:color w:val="000000"/>
              </w:rPr>
              <w:t>860</w:t>
            </w:r>
            <w:r w:rsidRPr="001E3997">
              <w:rPr>
                <w:rFonts w:ascii="Calibri" w:eastAsia="Times New Roman" w:hAnsi="Calibri" w:cs="Calibri"/>
                <w:b/>
                <w:color w:val="000000"/>
              </w:rPr>
              <w:t>cfs</w:t>
            </w:r>
          </w:p>
        </w:tc>
        <w:tc>
          <w:tcPr>
            <w:tcW w:w="1080" w:type="dxa"/>
            <w:tcBorders>
              <w:top w:val="single" w:sz="4" w:space="0" w:color="auto"/>
              <w:left w:val="single" w:sz="4" w:space="0" w:color="auto"/>
              <w:bottom w:val="single" w:sz="4" w:space="0" w:color="auto"/>
              <w:right w:val="single" w:sz="4" w:space="0" w:color="auto"/>
            </w:tcBorders>
          </w:tcPr>
          <w:p w:rsidR="009F31AE" w:rsidRPr="001E3997" w:rsidRDefault="009F31AE" w:rsidP="009F31AE">
            <w:pPr>
              <w:spacing w:after="0" w:line="240" w:lineRule="auto"/>
              <w:jc w:val="right"/>
              <w:rPr>
                <w:rFonts w:ascii="Calibri" w:eastAsia="Times New Roman" w:hAnsi="Calibri" w:cs="Calibri"/>
                <w:b/>
                <w:color w:val="000000"/>
              </w:rPr>
            </w:pPr>
            <w:r>
              <w:rPr>
                <w:rFonts w:ascii="Calibri" w:eastAsia="Times New Roman" w:hAnsi="Calibri" w:cs="Calibri"/>
                <w:b/>
                <w:color w:val="000000"/>
              </w:rPr>
              <w:t xml:space="preserve">2.1 </w:t>
            </w:r>
            <w:proofErr w:type="spellStart"/>
            <w:r>
              <w:rPr>
                <w:rFonts w:ascii="Calibri" w:eastAsia="Times New Roman" w:hAnsi="Calibri" w:cs="Calibri"/>
                <w:b/>
                <w:color w:val="000000"/>
              </w:rPr>
              <w:t>Spillbay</w:t>
            </w:r>
            <w:proofErr w:type="spellEnd"/>
            <w:r>
              <w:rPr>
                <w:rFonts w:ascii="Calibri" w:eastAsia="Times New Roman" w:hAnsi="Calibri" w:cs="Calibri"/>
                <w:b/>
                <w:color w:val="000000"/>
              </w:rPr>
              <w:t xml:space="preserve"> 4 low pool</w:t>
            </w:r>
          </w:p>
        </w:tc>
        <w:tc>
          <w:tcPr>
            <w:tcW w:w="1051" w:type="dxa"/>
            <w:tcBorders>
              <w:top w:val="single" w:sz="4" w:space="0" w:color="auto"/>
              <w:left w:val="single" w:sz="4" w:space="0" w:color="auto"/>
              <w:bottom w:val="single" w:sz="4" w:space="0" w:color="auto"/>
              <w:right w:val="single" w:sz="4" w:space="0" w:color="auto"/>
            </w:tcBorders>
          </w:tcPr>
          <w:p w:rsidR="009F31AE" w:rsidRPr="001E3997" w:rsidRDefault="009F31AE" w:rsidP="009F31AE">
            <w:pPr>
              <w:spacing w:after="0" w:line="240" w:lineRule="auto"/>
              <w:jc w:val="right"/>
              <w:rPr>
                <w:rFonts w:ascii="Calibri" w:eastAsia="Times New Roman" w:hAnsi="Calibri" w:cs="Calibri"/>
                <w:b/>
                <w:color w:val="000000"/>
              </w:rPr>
            </w:pPr>
            <w:r>
              <w:rPr>
                <w:rFonts w:ascii="Calibri" w:eastAsia="Times New Roman" w:hAnsi="Calibri" w:cs="Calibri"/>
                <w:b/>
                <w:color w:val="000000"/>
              </w:rPr>
              <w:t xml:space="preserve">2.2 </w:t>
            </w:r>
            <w:proofErr w:type="spellStart"/>
            <w:r>
              <w:rPr>
                <w:rFonts w:ascii="Calibri" w:eastAsia="Times New Roman" w:hAnsi="Calibri" w:cs="Calibri"/>
                <w:b/>
                <w:color w:val="000000"/>
              </w:rPr>
              <w:t>Spillbay</w:t>
            </w:r>
            <w:proofErr w:type="spellEnd"/>
            <w:r>
              <w:rPr>
                <w:rFonts w:ascii="Calibri" w:eastAsia="Times New Roman" w:hAnsi="Calibri" w:cs="Calibri"/>
                <w:b/>
                <w:color w:val="000000"/>
              </w:rPr>
              <w:t xml:space="preserve"> 4 high pool</w:t>
            </w:r>
          </w:p>
        </w:tc>
        <w:tc>
          <w:tcPr>
            <w:tcW w:w="943" w:type="dxa"/>
            <w:tcBorders>
              <w:top w:val="single" w:sz="4" w:space="0" w:color="auto"/>
              <w:left w:val="single" w:sz="4" w:space="0" w:color="auto"/>
              <w:bottom w:val="single" w:sz="4" w:space="0" w:color="auto"/>
              <w:right w:val="single" w:sz="4" w:space="0" w:color="auto"/>
            </w:tcBorders>
          </w:tcPr>
          <w:p w:rsidR="009F31AE" w:rsidRPr="001E3997" w:rsidRDefault="009F31AE" w:rsidP="009F31AE">
            <w:pPr>
              <w:spacing w:after="0" w:line="240" w:lineRule="auto"/>
              <w:jc w:val="right"/>
              <w:rPr>
                <w:rFonts w:ascii="Calibri" w:eastAsia="Times New Roman" w:hAnsi="Calibri" w:cs="Calibri"/>
                <w:b/>
                <w:color w:val="000000"/>
              </w:rPr>
            </w:pPr>
            <w:r>
              <w:rPr>
                <w:rFonts w:ascii="Calibri" w:eastAsia="Times New Roman" w:hAnsi="Calibri" w:cs="Calibri"/>
                <w:b/>
                <w:color w:val="000000"/>
              </w:rPr>
              <w:t>4.1 Single Bypass 300cfs</w:t>
            </w:r>
          </w:p>
        </w:tc>
        <w:tc>
          <w:tcPr>
            <w:tcW w:w="958" w:type="dxa"/>
            <w:tcBorders>
              <w:top w:val="single" w:sz="4" w:space="0" w:color="auto"/>
              <w:left w:val="single" w:sz="4" w:space="0" w:color="auto"/>
              <w:bottom w:val="single" w:sz="4" w:space="0" w:color="auto"/>
              <w:right w:val="single" w:sz="4" w:space="0" w:color="auto"/>
            </w:tcBorders>
          </w:tcPr>
          <w:p w:rsidR="009F31AE" w:rsidRDefault="009F31AE" w:rsidP="009F31AE">
            <w:pPr>
              <w:spacing w:after="0" w:line="240" w:lineRule="auto"/>
              <w:jc w:val="right"/>
              <w:rPr>
                <w:rFonts w:ascii="Calibri" w:eastAsia="Times New Roman" w:hAnsi="Calibri" w:cs="Calibri"/>
                <w:b/>
                <w:color w:val="000000"/>
              </w:rPr>
            </w:pPr>
            <w:r>
              <w:rPr>
                <w:rFonts w:ascii="Calibri" w:eastAsia="Times New Roman" w:hAnsi="Calibri" w:cs="Calibri"/>
                <w:b/>
                <w:color w:val="000000"/>
              </w:rPr>
              <w:t>3.1 Double Bypass 860cfs</w:t>
            </w:r>
          </w:p>
        </w:tc>
        <w:tc>
          <w:tcPr>
            <w:tcW w:w="1067" w:type="dxa"/>
            <w:tcBorders>
              <w:top w:val="single" w:sz="4" w:space="0" w:color="auto"/>
              <w:left w:val="single" w:sz="4" w:space="0" w:color="auto"/>
              <w:bottom w:val="single" w:sz="4" w:space="0" w:color="auto"/>
              <w:right w:val="single" w:sz="4" w:space="0" w:color="auto"/>
            </w:tcBorders>
          </w:tcPr>
          <w:p w:rsidR="009F31AE" w:rsidRDefault="009F31AE" w:rsidP="009F31AE">
            <w:pPr>
              <w:spacing w:after="0" w:line="240" w:lineRule="auto"/>
              <w:jc w:val="right"/>
              <w:rPr>
                <w:rFonts w:ascii="Calibri" w:eastAsia="Times New Roman" w:hAnsi="Calibri" w:cs="Calibri"/>
                <w:b/>
                <w:color w:val="000000"/>
              </w:rPr>
            </w:pPr>
            <w:r>
              <w:rPr>
                <w:rFonts w:ascii="Calibri" w:eastAsia="Times New Roman" w:hAnsi="Calibri" w:cs="Calibri"/>
                <w:b/>
                <w:color w:val="000000"/>
              </w:rPr>
              <w:t xml:space="preserve">6.1 Turbine </w:t>
            </w:r>
            <w:r w:rsidRPr="001D5E4F">
              <w:rPr>
                <w:rFonts w:ascii="Calibri" w:eastAsia="Times New Roman" w:hAnsi="Calibri" w:cs="Calibri"/>
                <w:b/>
                <w:color w:val="000000"/>
                <w:highlight w:val="yellow"/>
              </w:rPr>
              <w:t>Exclusion</w:t>
            </w:r>
            <w:r>
              <w:rPr>
                <w:rFonts w:ascii="Calibri" w:eastAsia="Times New Roman" w:hAnsi="Calibri" w:cs="Calibri"/>
                <w:b/>
                <w:color w:val="000000"/>
              </w:rPr>
              <w:t xml:space="preserve"> Screens* </w:t>
            </w:r>
          </w:p>
        </w:tc>
      </w:tr>
      <w:tr w:rsidR="00280ECA" w:rsidRPr="004350ED" w:rsidTr="009F31AE">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Spillway Survival</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7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7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7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1080"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5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0.95</w:t>
            </w:r>
          </w:p>
        </w:tc>
        <w:tc>
          <w:tcPr>
            <w:tcW w:w="943"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58"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106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r>
      <w:tr w:rsidR="00280ECA" w:rsidRPr="004350ED" w:rsidTr="009F31AE">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Turbine Survival</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97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97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97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1080"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1051"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943"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958"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c>
          <w:tcPr>
            <w:tcW w:w="106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0.80</w:t>
            </w:r>
          </w:p>
        </w:tc>
      </w:tr>
      <w:tr w:rsidR="00B20195" w:rsidRPr="004350ED" w:rsidTr="009F31AE">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195" w:rsidRPr="004350ED" w:rsidRDefault="00B20195" w:rsidP="00B20195">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Fish Passage Survival</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195" w:rsidRPr="004350ED" w:rsidRDefault="00D7096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71"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71"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71"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80"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51"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43"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58"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67"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r>
    </w:tbl>
    <w:p w:rsidR="00E24154" w:rsidRPr="004350ED" w:rsidRDefault="00E24154" w:rsidP="00E24154">
      <w:pPr>
        <w:spacing w:after="0" w:line="240" w:lineRule="auto"/>
        <w:rPr>
          <w:rFonts w:ascii="Arial" w:eastAsia="Times New Roman" w:hAnsi="Arial" w:cs="Arial"/>
          <w:sz w:val="24"/>
          <w:szCs w:val="20"/>
        </w:rPr>
      </w:pPr>
      <w:r w:rsidRPr="004350ED">
        <w:rPr>
          <w:rFonts w:ascii="Arial" w:eastAsia="Times New Roman" w:hAnsi="Arial" w:cs="Arial"/>
          <w:sz w:val="24"/>
          <w:szCs w:val="20"/>
        </w:rPr>
        <w:t>Sub-yearlings</w:t>
      </w:r>
      <w:r w:rsidR="001D5E4F">
        <w:rPr>
          <w:rFonts w:ascii="Arial" w:eastAsia="Times New Roman" w:hAnsi="Arial" w:cs="Arial"/>
          <w:sz w:val="24"/>
          <w:szCs w:val="20"/>
        </w:rPr>
        <w:t xml:space="preserve"> </w:t>
      </w:r>
      <w:r w:rsidR="004E64E5">
        <w:rPr>
          <w:rFonts w:ascii="Arial" w:eastAsia="Times New Roman" w:hAnsi="Arial" w:cs="Arial"/>
          <w:sz w:val="24"/>
          <w:szCs w:val="20"/>
        </w:rPr>
        <w:t>–</w:t>
      </w:r>
      <w:r w:rsidR="001D5E4F">
        <w:rPr>
          <w:rFonts w:ascii="Arial" w:eastAsia="Times New Roman" w:hAnsi="Arial" w:cs="Arial"/>
          <w:sz w:val="24"/>
          <w:szCs w:val="20"/>
        </w:rPr>
        <w:t xml:space="preserve"> </w:t>
      </w:r>
      <w:r w:rsidR="001D5E4F" w:rsidRPr="001D5E4F">
        <w:rPr>
          <w:rFonts w:ascii="Arial" w:eastAsia="Times New Roman" w:hAnsi="Arial" w:cs="Arial"/>
          <w:sz w:val="24"/>
          <w:szCs w:val="20"/>
          <w:highlight w:val="yellow"/>
        </w:rPr>
        <w:t>updated</w:t>
      </w:r>
      <w:r w:rsidR="004E64E5">
        <w:rPr>
          <w:rFonts w:ascii="Arial" w:eastAsia="Times New Roman" w:hAnsi="Arial" w:cs="Arial"/>
          <w:sz w:val="24"/>
          <w:szCs w:val="20"/>
        </w:rPr>
        <w:t>**</w:t>
      </w:r>
    </w:p>
    <w:tbl>
      <w:tblPr>
        <w:tblW w:w="10984" w:type="dxa"/>
        <w:tblInd w:w="-725" w:type="dxa"/>
        <w:tblLook w:val="04A0" w:firstRow="1" w:lastRow="0" w:firstColumn="1" w:lastColumn="0" w:noHBand="0" w:noVBand="1"/>
      </w:tblPr>
      <w:tblGrid>
        <w:gridCol w:w="1620"/>
        <w:gridCol w:w="1241"/>
        <w:gridCol w:w="1017"/>
        <w:gridCol w:w="1017"/>
        <w:gridCol w:w="1017"/>
        <w:gridCol w:w="1119"/>
        <w:gridCol w:w="1082"/>
        <w:gridCol w:w="969"/>
        <w:gridCol w:w="979"/>
        <w:gridCol w:w="923"/>
      </w:tblGrid>
      <w:tr w:rsidR="00280ECA" w:rsidRPr="004350ED" w:rsidTr="00280EC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Spillway Survival</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111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82"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0.92</w:t>
            </w:r>
          </w:p>
        </w:tc>
        <w:tc>
          <w:tcPr>
            <w:tcW w:w="96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7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23"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r>
      <w:tr w:rsidR="00280ECA" w:rsidRPr="004350ED" w:rsidTr="00280EC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Turbine Survival</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111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1082"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96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97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c>
          <w:tcPr>
            <w:tcW w:w="923"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0.70</w:t>
            </w:r>
          </w:p>
        </w:tc>
      </w:tr>
      <w:tr w:rsidR="00B20195" w:rsidRPr="004350ED" w:rsidTr="00280EC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195" w:rsidRPr="004350ED" w:rsidRDefault="00B20195" w:rsidP="00B20195">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Fish Passage Survival</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195" w:rsidRPr="004350ED" w:rsidRDefault="00D7096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0.75</w:t>
            </w:r>
          </w:p>
        </w:tc>
        <w:tc>
          <w:tcPr>
            <w:tcW w:w="1017"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17"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17"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119"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82"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69"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79"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23"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r>
    </w:tbl>
    <w:p w:rsidR="00E24154" w:rsidRPr="004350ED" w:rsidRDefault="00E24154" w:rsidP="00E24154">
      <w:pPr>
        <w:spacing w:after="0" w:line="240" w:lineRule="auto"/>
        <w:rPr>
          <w:rFonts w:ascii="Arial" w:eastAsia="Times New Roman" w:hAnsi="Arial" w:cs="Arial"/>
          <w:sz w:val="24"/>
          <w:szCs w:val="20"/>
        </w:rPr>
      </w:pPr>
      <w:r w:rsidRPr="004350ED">
        <w:rPr>
          <w:rFonts w:ascii="Arial" w:eastAsia="Times New Roman" w:hAnsi="Arial" w:cs="Arial"/>
          <w:sz w:val="24"/>
          <w:szCs w:val="20"/>
        </w:rPr>
        <w:t>Yearlings</w:t>
      </w:r>
      <w:r w:rsidR="001D5E4F">
        <w:rPr>
          <w:rFonts w:ascii="Arial" w:eastAsia="Times New Roman" w:hAnsi="Arial" w:cs="Arial"/>
          <w:sz w:val="24"/>
          <w:szCs w:val="20"/>
        </w:rPr>
        <w:t xml:space="preserve"> </w:t>
      </w:r>
      <w:r w:rsidR="004E64E5">
        <w:rPr>
          <w:rFonts w:ascii="Arial" w:eastAsia="Times New Roman" w:hAnsi="Arial" w:cs="Arial"/>
          <w:sz w:val="24"/>
          <w:szCs w:val="20"/>
        </w:rPr>
        <w:t>–</w:t>
      </w:r>
      <w:r w:rsidR="001D5E4F">
        <w:rPr>
          <w:rFonts w:ascii="Arial" w:eastAsia="Times New Roman" w:hAnsi="Arial" w:cs="Arial"/>
          <w:sz w:val="24"/>
          <w:szCs w:val="20"/>
        </w:rPr>
        <w:t xml:space="preserve"> </w:t>
      </w:r>
      <w:r w:rsidR="001D5E4F" w:rsidRPr="001D5E4F">
        <w:rPr>
          <w:rFonts w:ascii="Arial" w:eastAsia="Times New Roman" w:hAnsi="Arial" w:cs="Arial"/>
          <w:sz w:val="24"/>
          <w:szCs w:val="20"/>
          <w:highlight w:val="yellow"/>
        </w:rPr>
        <w:t>updated</w:t>
      </w:r>
      <w:r w:rsidR="004E64E5">
        <w:rPr>
          <w:rFonts w:ascii="Arial" w:eastAsia="Times New Roman" w:hAnsi="Arial" w:cs="Arial"/>
          <w:sz w:val="24"/>
          <w:szCs w:val="20"/>
        </w:rPr>
        <w:t>**</w:t>
      </w:r>
    </w:p>
    <w:tbl>
      <w:tblPr>
        <w:tblW w:w="10984" w:type="dxa"/>
        <w:tblInd w:w="-725" w:type="dxa"/>
        <w:tblLook w:val="04A0" w:firstRow="1" w:lastRow="0" w:firstColumn="1" w:lastColumn="0" w:noHBand="0" w:noVBand="1"/>
      </w:tblPr>
      <w:tblGrid>
        <w:gridCol w:w="1620"/>
        <w:gridCol w:w="1241"/>
        <w:gridCol w:w="1017"/>
        <w:gridCol w:w="1017"/>
        <w:gridCol w:w="1017"/>
        <w:gridCol w:w="1119"/>
        <w:gridCol w:w="1082"/>
        <w:gridCol w:w="969"/>
        <w:gridCol w:w="979"/>
        <w:gridCol w:w="923"/>
      </w:tblGrid>
      <w:tr w:rsidR="00280ECA" w:rsidRPr="004350ED" w:rsidTr="00280EC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Spillway Survival</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0.82</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0.82</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0.82</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0.82</w:t>
            </w:r>
          </w:p>
        </w:tc>
        <w:tc>
          <w:tcPr>
            <w:tcW w:w="111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82"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0.90</w:t>
            </w:r>
          </w:p>
        </w:tc>
        <w:tc>
          <w:tcPr>
            <w:tcW w:w="96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0.82</w:t>
            </w:r>
          </w:p>
        </w:tc>
        <w:tc>
          <w:tcPr>
            <w:tcW w:w="97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0.82</w:t>
            </w:r>
          </w:p>
        </w:tc>
        <w:tc>
          <w:tcPr>
            <w:tcW w:w="923"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0.82</w:t>
            </w:r>
          </w:p>
        </w:tc>
      </w:tr>
      <w:tr w:rsidR="00280ECA" w:rsidRPr="004350ED" w:rsidTr="00280EC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Turbine Survival</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1017"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111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1082"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96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979"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c>
          <w:tcPr>
            <w:tcW w:w="923" w:type="dxa"/>
            <w:tcBorders>
              <w:top w:val="single" w:sz="4" w:space="0" w:color="auto"/>
              <w:left w:val="single" w:sz="4" w:space="0" w:color="auto"/>
              <w:bottom w:val="single" w:sz="4" w:space="0" w:color="auto"/>
              <w:right w:val="single" w:sz="4" w:space="0" w:color="auto"/>
            </w:tcBorders>
            <w:vAlign w:val="bottom"/>
          </w:tcPr>
          <w:p w:rsidR="00280ECA" w:rsidRPr="004350ED" w:rsidRDefault="00280ECA" w:rsidP="00280ECA">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0.62</w:t>
            </w:r>
          </w:p>
        </w:tc>
      </w:tr>
      <w:tr w:rsidR="00B20195" w:rsidRPr="00883C06" w:rsidTr="00280EC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195" w:rsidRPr="004350ED" w:rsidRDefault="00B20195" w:rsidP="00B20195">
            <w:pPr>
              <w:spacing w:after="0" w:line="240" w:lineRule="auto"/>
              <w:jc w:val="right"/>
              <w:rPr>
                <w:rFonts w:ascii="Calibri" w:eastAsia="Times New Roman" w:hAnsi="Calibri" w:cs="Calibri"/>
                <w:color w:val="000000"/>
              </w:rPr>
            </w:pPr>
            <w:r w:rsidRPr="004350ED">
              <w:rPr>
                <w:rFonts w:ascii="Calibri" w:eastAsia="Times New Roman" w:hAnsi="Calibri" w:cs="Calibri"/>
                <w:color w:val="000000"/>
              </w:rPr>
              <w:t>Fish Passage Survival</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195" w:rsidRPr="004350ED" w:rsidRDefault="00D7096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0.65</w:t>
            </w:r>
          </w:p>
        </w:tc>
        <w:tc>
          <w:tcPr>
            <w:tcW w:w="1017"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17"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17"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119"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1082"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69"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79" w:type="dxa"/>
            <w:tcBorders>
              <w:top w:val="single" w:sz="4" w:space="0" w:color="auto"/>
              <w:left w:val="single" w:sz="4" w:space="0" w:color="auto"/>
              <w:bottom w:val="single" w:sz="4" w:space="0" w:color="auto"/>
              <w:right w:val="single" w:sz="4" w:space="0" w:color="auto"/>
            </w:tcBorders>
            <w:vAlign w:val="bottom"/>
          </w:tcPr>
          <w:p w:rsidR="00B20195" w:rsidRPr="004350ED"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c>
          <w:tcPr>
            <w:tcW w:w="923" w:type="dxa"/>
            <w:tcBorders>
              <w:top w:val="single" w:sz="4" w:space="0" w:color="auto"/>
              <w:left w:val="single" w:sz="4" w:space="0" w:color="auto"/>
              <w:bottom w:val="single" w:sz="4" w:space="0" w:color="auto"/>
              <w:right w:val="single" w:sz="4" w:space="0" w:color="auto"/>
            </w:tcBorders>
            <w:vAlign w:val="bottom"/>
          </w:tcPr>
          <w:p w:rsidR="00B20195" w:rsidRPr="00883C06" w:rsidRDefault="00B20195" w:rsidP="00B20195">
            <w:pPr>
              <w:spacing w:after="0" w:line="240" w:lineRule="auto"/>
              <w:jc w:val="center"/>
              <w:rPr>
                <w:rFonts w:ascii="Calibri" w:eastAsia="Times New Roman" w:hAnsi="Calibri" w:cs="Calibri"/>
                <w:color w:val="000000"/>
              </w:rPr>
            </w:pPr>
            <w:r w:rsidRPr="004350ED">
              <w:rPr>
                <w:rFonts w:ascii="Calibri" w:eastAsia="Times New Roman" w:hAnsi="Calibri" w:cs="Calibri"/>
                <w:color w:val="000000"/>
              </w:rPr>
              <w:t>0.98</w:t>
            </w:r>
          </w:p>
        </w:tc>
      </w:tr>
    </w:tbl>
    <w:p w:rsidR="004E64E5" w:rsidRDefault="004E64E5" w:rsidP="004E64E5">
      <w:pPr>
        <w:spacing w:after="0" w:line="240" w:lineRule="auto"/>
        <w:rPr>
          <w:rFonts w:ascii="Calibri" w:eastAsia="Times New Roman" w:hAnsi="Calibri" w:cs="Calibri"/>
          <w:color w:val="000000"/>
        </w:rPr>
      </w:pPr>
      <w:r w:rsidRPr="00280ECA">
        <w:t>*</w:t>
      </w:r>
      <w:r w:rsidRPr="00280ECA">
        <w:rPr>
          <w:rFonts w:ascii="Calibri" w:eastAsia="Times New Roman" w:hAnsi="Calibri" w:cs="Calibri"/>
          <w:color w:val="000000"/>
        </w:rPr>
        <w:t xml:space="preserve"> </w:t>
      </w:r>
      <w:r>
        <w:rPr>
          <w:rFonts w:ascii="Calibri" w:eastAsia="Times New Roman" w:hAnsi="Calibri" w:cs="Calibri"/>
          <w:color w:val="000000"/>
        </w:rPr>
        <w:t xml:space="preserve">This alternative assumes the turbine intake has exclusionary screens, with fish passage via the </w:t>
      </w:r>
      <w:r w:rsidRPr="00280ECA">
        <w:rPr>
          <w:rFonts w:ascii="Calibri" w:eastAsia="Times New Roman" w:hAnsi="Calibri" w:cs="Calibri"/>
          <w:color w:val="000000"/>
        </w:rPr>
        <w:t xml:space="preserve">Fish Weir </w:t>
      </w:r>
      <w:r>
        <w:rPr>
          <w:rFonts w:ascii="Calibri" w:eastAsia="Times New Roman" w:hAnsi="Calibri" w:cs="Calibri"/>
          <w:color w:val="000000"/>
        </w:rPr>
        <w:t>(</w:t>
      </w:r>
      <w:r w:rsidRPr="00280ECA">
        <w:rPr>
          <w:rFonts w:ascii="Calibri" w:eastAsia="Times New Roman" w:hAnsi="Calibri" w:cs="Calibri"/>
          <w:color w:val="000000"/>
        </w:rPr>
        <w:t>300cfs</w:t>
      </w:r>
      <w:r>
        <w:rPr>
          <w:rFonts w:ascii="Calibri" w:eastAsia="Times New Roman" w:hAnsi="Calibri" w:cs="Calibri"/>
          <w:color w:val="000000"/>
        </w:rPr>
        <w:t>)</w:t>
      </w:r>
      <w:r w:rsidRPr="00280ECA">
        <w:rPr>
          <w:rFonts w:ascii="Calibri" w:eastAsia="Times New Roman" w:hAnsi="Calibri" w:cs="Calibri"/>
          <w:color w:val="000000"/>
        </w:rPr>
        <w:t xml:space="preserve"> operated year round</w:t>
      </w:r>
      <w:r>
        <w:rPr>
          <w:rFonts w:ascii="Calibri" w:eastAsia="Times New Roman" w:hAnsi="Calibri" w:cs="Calibri"/>
          <w:color w:val="000000"/>
        </w:rPr>
        <w:t>, or through the spillway when operated</w:t>
      </w:r>
      <w:r w:rsidRPr="00280ECA">
        <w:rPr>
          <w:rFonts w:ascii="Calibri" w:eastAsia="Times New Roman" w:hAnsi="Calibri" w:cs="Calibri"/>
          <w:color w:val="000000"/>
        </w:rPr>
        <w:t>.</w:t>
      </w:r>
    </w:p>
    <w:p w:rsidR="004E64E5" w:rsidRDefault="004E64E5" w:rsidP="004E64E5">
      <w:pPr>
        <w:rPr>
          <w:rFonts w:ascii="Arial" w:eastAsia="Times New Roman" w:hAnsi="Arial" w:cs="Arial"/>
          <w:sz w:val="28"/>
          <w:szCs w:val="20"/>
        </w:rPr>
      </w:pPr>
      <w:r>
        <w:rPr>
          <w:rFonts w:ascii="Arial" w:eastAsia="Times New Roman" w:hAnsi="Arial" w:cs="Arial"/>
          <w:sz w:val="28"/>
          <w:szCs w:val="20"/>
        </w:rPr>
        <w:t>**</w:t>
      </w:r>
      <w:r w:rsidRPr="003A05C8">
        <w:t xml:space="preserve"> </w:t>
      </w:r>
      <w:r>
        <w:t xml:space="preserve">Assume survival decreases with fish size (i.e. better for fry than subs).  Updated values based on PNNL RT study presentation at FEB8, 2016 WFSR, and previous </w:t>
      </w:r>
      <w:proofErr w:type="spellStart"/>
      <w:r>
        <w:t>Normandeau</w:t>
      </w:r>
      <w:proofErr w:type="spellEnd"/>
      <w:r>
        <w:t xml:space="preserve"> </w:t>
      </w:r>
      <w:proofErr w:type="spellStart"/>
      <w:r>
        <w:t>ballon</w:t>
      </w:r>
      <w:proofErr w:type="spellEnd"/>
      <w:r>
        <w:t xml:space="preserve"> tag estimates.  </w:t>
      </w:r>
    </w:p>
    <w:p w:rsidR="007E7659" w:rsidRPr="0096076B" w:rsidRDefault="007E7659" w:rsidP="003C6E78">
      <w:pPr>
        <w:spacing w:after="0"/>
        <w:rPr>
          <w:rFonts w:ascii="Arial" w:eastAsia="Times New Roman" w:hAnsi="Arial" w:cs="Arial"/>
          <w:sz w:val="28"/>
          <w:szCs w:val="20"/>
          <w:u w:val="single"/>
        </w:rPr>
      </w:pPr>
      <w:r w:rsidRPr="0096076B">
        <w:rPr>
          <w:rFonts w:ascii="Arial" w:eastAsia="Times New Roman" w:hAnsi="Arial" w:cs="Arial"/>
          <w:sz w:val="28"/>
          <w:szCs w:val="20"/>
          <w:u w:val="single"/>
        </w:rPr>
        <w:t xml:space="preserve">Information sources used to prepare </w:t>
      </w:r>
      <w:r w:rsidR="00905C31" w:rsidRPr="0096076B">
        <w:rPr>
          <w:rFonts w:ascii="Arial" w:eastAsia="Times New Roman" w:hAnsi="Arial" w:cs="Arial"/>
          <w:i/>
          <w:sz w:val="28"/>
          <w:szCs w:val="20"/>
          <w:u w:val="single"/>
        </w:rPr>
        <w:t>route survival</w:t>
      </w:r>
      <w:r w:rsidR="00905C31" w:rsidRPr="0096076B">
        <w:rPr>
          <w:rFonts w:ascii="Arial" w:eastAsia="Times New Roman" w:hAnsi="Arial" w:cs="Arial"/>
          <w:sz w:val="28"/>
          <w:szCs w:val="20"/>
          <w:u w:val="single"/>
        </w:rPr>
        <w:t xml:space="preserve"> </w:t>
      </w:r>
      <w:r w:rsidRPr="0096076B">
        <w:rPr>
          <w:rFonts w:ascii="Arial" w:eastAsia="Times New Roman" w:hAnsi="Arial" w:cs="Arial"/>
          <w:sz w:val="28"/>
          <w:szCs w:val="20"/>
          <w:u w:val="single"/>
        </w:rPr>
        <w:t>assumptions:</w:t>
      </w:r>
    </w:p>
    <w:p w:rsidR="006018C0" w:rsidRPr="0096076B" w:rsidRDefault="006018C0" w:rsidP="007E72B1">
      <w:pPr>
        <w:pStyle w:val="ListParagraph"/>
        <w:numPr>
          <w:ilvl w:val="0"/>
          <w:numId w:val="1"/>
        </w:numPr>
        <w:rPr>
          <w:rFonts w:ascii="Arial" w:eastAsia="Times New Roman" w:hAnsi="Arial" w:cs="Arial"/>
          <w:sz w:val="28"/>
          <w:szCs w:val="20"/>
        </w:rPr>
      </w:pPr>
      <w:r w:rsidRPr="0096076B">
        <w:rPr>
          <w:rFonts w:ascii="Arial" w:eastAsia="Times New Roman" w:hAnsi="Arial" w:cs="Arial"/>
          <w:sz w:val="28"/>
          <w:szCs w:val="20"/>
        </w:rPr>
        <w:t>Hughes</w:t>
      </w:r>
      <w:r w:rsidR="003C6E78" w:rsidRPr="0096076B">
        <w:rPr>
          <w:rFonts w:ascii="Arial" w:eastAsia="Times New Roman" w:hAnsi="Arial" w:cs="Arial"/>
          <w:sz w:val="28"/>
          <w:szCs w:val="20"/>
        </w:rPr>
        <w:t xml:space="preserve"> et al. 2016</w:t>
      </w:r>
    </w:p>
    <w:p w:rsidR="003C6E78" w:rsidRDefault="00EE04CB" w:rsidP="007E7659">
      <w:pPr>
        <w:pStyle w:val="ListParagraph"/>
        <w:numPr>
          <w:ilvl w:val="0"/>
          <w:numId w:val="1"/>
        </w:numPr>
        <w:rPr>
          <w:rFonts w:ascii="Arial" w:eastAsia="Times New Roman" w:hAnsi="Arial" w:cs="Arial"/>
          <w:sz w:val="28"/>
          <w:szCs w:val="20"/>
        </w:rPr>
      </w:pPr>
      <w:r>
        <w:rPr>
          <w:rFonts w:ascii="Arial" w:eastAsia="Times New Roman" w:hAnsi="Arial" w:cs="Arial"/>
          <w:sz w:val="28"/>
          <w:szCs w:val="20"/>
        </w:rPr>
        <w:t>PNNL</w:t>
      </w:r>
      <w:r w:rsidR="007E7659">
        <w:rPr>
          <w:rFonts w:ascii="Arial" w:eastAsia="Times New Roman" w:hAnsi="Arial" w:cs="Arial"/>
          <w:sz w:val="28"/>
          <w:szCs w:val="20"/>
        </w:rPr>
        <w:t>, 201</w:t>
      </w:r>
      <w:r>
        <w:rPr>
          <w:rFonts w:ascii="Arial" w:eastAsia="Times New Roman" w:hAnsi="Arial" w:cs="Arial"/>
          <w:sz w:val="28"/>
          <w:szCs w:val="20"/>
        </w:rPr>
        <w:t xml:space="preserve">4  </w:t>
      </w:r>
    </w:p>
    <w:p w:rsidR="007E7659" w:rsidRDefault="00EE04CB" w:rsidP="007E7659">
      <w:pPr>
        <w:pStyle w:val="ListParagraph"/>
        <w:numPr>
          <w:ilvl w:val="0"/>
          <w:numId w:val="1"/>
        </w:numPr>
        <w:rPr>
          <w:rFonts w:ascii="Arial" w:eastAsia="Times New Roman" w:hAnsi="Arial" w:cs="Arial"/>
          <w:sz w:val="28"/>
          <w:szCs w:val="20"/>
        </w:rPr>
      </w:pPr>
      <w:proofErr w:type="spellStart"/>
      <w:r>
        <w:rPr>
          <w:rFonts w:ascii="Arial" w:eastAsia="Times New Roman" w:hAnsi="Arial" w:cs="Arial"/>
          <w:sz w:val="28"/>
          <w:szCs w:val="20"/>
        </w:rPr>
        <w:t>Normandeau</w:t>
      </w:r>
      <w:proofErr w:type="spellEnd"/>
      <w:r>
        <w:rPr>
          <w:rFonts w:ascii="Arial" w:eastAsia="Times New Roman" w:hAnsi="Arial" w:cs="Arial"/>
          <w:sz w:val="28"/>
          <w:szCs w:val="20"/>
        </w:rPr>
        <w:t>, 2013</w:t>
      </w:r>
    </w:p>
    <w:p w:rsidR="006018C0" w:rsidRPr="006018C0" w:rsidRDefault="00EE04CB" w:rsidP="006018C0">
      <w:pPr>
        <w:pStyle w:val="ListParagraph"/>
        <w:numPr>
          <w:ilvl w:val="0"/>
          <w:numId w:val="1"/>
        </w:numPr>
        <w:rPr>
          <w:rFonts w:ascii="Arial" w:eastAsia="Times New Roman" w:hAnsi="Arial" w:cs="Arial"/>
          <w:sz w:val="28"/>
          <w:szCs w:val="20"/>
        </w:rPr>
      </w:pPr>
      <w:r>
        <w:rPr>
          <w:rFonts w:ascii="Arial" w:eastAsia="Times New Roman" w:hAnsi="Arial" w:cs="Arial"/>
          <w:sz w:val="28"/>
          <w:szCs w:val="20"/>
        </w:rPr>
        <w:t>John Day spillway route survival.</w:t>
      </w:r>
    </w:p>
    <w:p w:rsidR="009F31AE" w:rsidRDefault="009F31AE">
      <w:pPr>
        <w:rPr>
          <w:rFonts w:ascii="Arial" w:eastAsia="Times New Roman" w:hAnsi="Arial" w:cs="Arial"/>
          <w:sz w:val="28"/>
          <w:szCs w:val="20"/>
        </w:rPr>
      </w:pPr>
      <w:r>
        <w:rPr>
          <w:rFonts w:ascii="Arial" w:eastAsia="Times New Roman" w:hAnsi="Arial" w:cs="Arial"/>
          <w:sz w:val="28"/>
          <w:szCs w:val="20"/>
        </w:rPr>
        <w:br w:type="page"/>
      </w:r>
    </w:p>
    <w:p w:rsidR="00081AAE" w:rsidRDefault="00081AAE" w:rsidP="00081AAE">
      <w:pPr>
        <w:spacing w:after="0" w:line="240" w:lineRule="auto"/>
        <w:jc w:val="center"/>
        <w:rPr>
          <w:rFonts w:ascii="Arial" w:eastAsia="Times New Roman" w:hAnsi="Arial" w:cs="Arial"/>
          <w:sz w:val="28"/>
          <w:szCs w:val="20"/>
        </w:rPr>
      </w:pPr>
      <w:r w:rsidRPr="00081AAE">
        <w:rPr>
          <w:rFonts w:ascii="Arial" w:eastAsia="Times New Roman" w:hAnsi="Arial" w:cs="Arial"/>
          <w:sz w:val="28"/>
          <w:szCs w:val="20"/>
        </w:rPr>
        <w:lastRenderedPageBreak/>
        <w:t>Percent Fish Approaching</w:t>
      </w:r>
    </w:p>
    <w:p w:rsidR="00B20195" w:rsidRDefault="00B20195" w:rsidP="00081AAE">
      <w:pPr>
        <w:spacing w:after="0" w:line="240" w:lineRule="auto"/>
        <w:jc w:val="center"/>
        <w:rPr>
          <w:rFonts w:ascii="Arial" w:eastAsia="Times New Roman" w:hAnsi="Arial" w:cs="Arial"/>
          <w:sz w:val="28"/>
          <w:szCs w:val="20"/>
        </w:rPr>
      </w:pPr>
    </w:p>
    <w:p w:rsidR="00081AAE" w:rsidRPr="00081AAE" w:rsidRDefault="006018C0" w:rsidP="00081AAE">
      <w:pPr>
        <w:spacing w:after="0" w:line="240" w:lineRule="auto"/>
        <w:jc w:val="center"/>
        <w:rPr>
          <w:b/>
        </w:rPr>
      </w:pPr>
      <w:r w:rsidRPr="0096076B">
        <w:rPr>
          <w:b/>
        </w:rPr>
        <w:t>(All alternatives)</w:t>
      </w:r>
    </w:p>
    <w:p w:rsidR="00081AAE" w:rsidRDefault="00081AAE" w:rsidP="00255CD7">
      <w:pPr>
        <w:spacing w:after="0"/>
        <w:rPr>
          <w:b/>
        </w:rPr>
      </w:pPr>
    </w:p>
    <w:p w:rsidR="00081AAE" w:rsidRPr="00883C06" w:rsidRDefault="00081AAE" w:rsidP="00081AAE">
      <w:pPr>
        <w:spacing w:after="0"/>
        <w:rPr>
          <w:b/>
          <w:u w:val="single"/>
        </w:rPr>
      </w:pPr>
      <w:r w:rsidRPr="00883C06">
        <w:rPr>
          <w:b/>
          <w:u w:val="single"/>
        </w:rPr>
        <w:t>Chinook salmon</w:t>
      </w:r>
    </w:p>
    <w:tbl>
      <w:tblPr>
        <w:tblW w:w="8160" w:type="dxa"/>
        <w:tblInd w:w="94" w:type="dxa"/>
        <w:tblLook w:val="04A0" w:firstRow="1" w:lastRow="0" w:firstColumn="1" w:lastColumn="0" w:noHBand="0" w:noVBand="1"/>
      </w:tblPr>
      <w:tblGrid>
        <w:gridCol w:w="1925"/>
        <w:gridCol w:w="795"/>
        <w:gridCol w:w="1925"/>
        <w:gridCol w:w="795"/>
        <w:gridCol w:w="1925"/>
        <w:gridCol w:w="795"/>
      </w:tblGrid>
      <w:tr w:rsidR="00081AAE" w:rsidRPr="006018C0" w:rsidTr="006E682F">
        <w:trPr>
          <w:trHeight w:val="300"/>
        </w:trPr>
        <w:tc>
          <w:tcPr>
            <w:tcW w:w="2720" w:type="dxa"/>
            <w:gridSpan w:val="2"/>
            <w:tcBorders>
              <w:top w:val="nil"/>
              <w:left w:val="nil"/>
              <w:bottom w:val="nil"/>
              <w:right w:val="nil"/>
            </w:tcBorders>
            <w:shd w:val="clear" w:color="auto" w:fill="auto"/>
            <w:noWrap/>
            <w:vAlign w:val="bottom"/>
            <w:hideMark/>
          </w:tcPr>
          <w:p w:rsidR="00081AAE" w:rsidRPr="006018C0" w:rsidRDefault="00081AAE"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fry</w:t>
            </w:r>
          </w:p>
        </w:tc>
        <w:tc>
          <w:tcPr>
            <w:tcW w:w="2720" w:type="dxa"/>
            <w:gridSpan w:val="2"/>
            <w:tcBorders>
              <w:top w:val="nil"/>
              <w:left w:val="nil"/>
              <w:bottom w:val="nil"/>
              <w:right w:val="nil"/>
            </w:tcBorders>
            <w:shd w:val="clear" w:color="auto" w:fill="auto"/>
            <w:noWrap/>
            <w:vAlign w:val="bottom"/>
            <w:hideMark/>
          </w:tcPr>
          <w:p w:rsidR="00081AAE" w:rsidRPr="006018C0" w:rsidRDefault="00081AAE" w:rsidP="006E682F">
            <w:pPr>
              <w:spacing w:after="0" w:line="240" w:lineRule="auto"/>
              <w:rPr>
                <w:rFonts w:ascii="Arial" w:eastAsia="Times New Roman" w:hAnsi="Arial" w:cs="Arial"/>
                <w:b/>
                <w:sz w:val="20"/>
                <w:szCs w:val="20"/>
              </w:rPr>
            </w:pPr>
            <w:proofErr w:type="spellStart"/>
            <w:r w:rsidRPr="006018C0">
              <w:rPr>
                <w:rFonts w:ascii="Arial" w:eastAsia="Times New Roman" w:hAnsi="Arial" w:cs="Arial"/>
                <w:b/>
                <w:sz w:val="20"/>
                <w:szCs w:val="20"/>
              </w:rPr>
              <w:t>subyr</w:t>
            </w:r>
            <w:proofErr w:type="spellEnd"/>
          </w:p>
        </w:tc>
        <w:tc>
          <w:tcPr>
            <w:tcW w:w="2720" w:type="dxa"/>
            <w:gridSpan w:val="2"/>
            <w:tcBorders>
              <w:top w:val="nil"/>
              <w:left w:val="nil"/>
              <w:bottom w:val="nil"/>
              <w:right w:val="nil"/>
            </w:tcBorders>
            <w:shd w:val="clear" w:color="auto" w:fill="auto"/>
            <w:noWrap/>
            <w:vAlign w:val="bottom"/>
            <w:hideMark/>
          </w:tcPr>
          <w:p w:rsidR="00081AAE" w:rsidRPr="006018C0" w:rsidRDefault="00081AAE"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yearlings</w:t>
            </w:r>
          </w:p>
        </w:tc>
      </w:tr>
      <w:tr w:rsidR="00081AAE" w:rsidRPr="006018C0" w:rsidTr="006E682F">
        <w:trPr>
          <w:trHeight w:val="300"/>
        </w:trPr>
        <w:tc>
          <w:tcPr>
            <w:tcW w:w="2720" w:type="dxa"/>
            <w:gridSpan w:val="2"/>
            <w:tcBorders>
              <w:top w:val="nil"/>
              <w:left w:val="nil"/>
              <w:bottom w:val="nil"/>
              <w:right w:val="nil"/>
            </w:tcBorders>
            <w:shd w:val="clear" w:color="auto" w:fill="auto"/>
            <w:noWrap/>
            <w:vAlign w:val="bottom"/>
            <w:hideMark/>
          </w:tcPr>
          <w:p w:rsidR="00081AAE" w:rsidRPr="006018C0" w:rsidRDefault="00081AAE"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 Fish Approaching</w:t>
            </w:r>
          </w:p>
        </w:tc>
        <w:tc>
          <w:tcPr>
            <w:tcW w:w="2720" w:type="dxa"/>
            <w:gridSpan w:val="2"/>
            <w:tcBorders>
              <w:top w:val="nil"/>
              <w:left w:val="nil"/>
              <w:bottom w:val="nil"/>
              <w:right w:val="nil"/>
            </w:tcBorders>
            <w:shd w:val="clear" w:color="auto" w:fill="auto"/>
            <w:noWrap/>
            <w:vAlign w:val="bottom"/>
            <w:hideMark/>
          </w:tcPr>
          <w:p w:rsidR="00081AAE" w:rsidRPr="006018C0" w:rsidRDefault="00081AAE"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 Fish Approaching</w:t>
            </w:r>
          </w:p>
        </w:tc>
        <w:tc>
          <w:tcPr>
            <w:tcW w:w="2720" w:type="dxa"/>
            <w:gridSpan w:val="2"/>
            <w:tcBorders>
              <w:top w:val="nil"/>
              <w:left w:val="nil"/>
              <w:bottom w:val="nil"/>
              <w:right w:val="nil"/>
            </w:tcBorders>
            <w:shd w:val="clear" w:color="auto" w:fill="auto"/>
            <w:noWrap/>
            <w:vAlign w:val="bottom"/>
            <w:hideMark/>
          </w:tcPr>
          <w:p w:rsidR="00081AAE" w:rsidRPr="006018C0" w:rsidRDefault="00081AAE"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 Fish Approaching</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September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September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September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October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October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0.15</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October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November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November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0.15</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November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December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0.07</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December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December</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January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0.14</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January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January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0.25</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February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0.32</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February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February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0.25</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March</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0.32</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March</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0.05</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March</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0.25</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April</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April</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April</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0.15</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May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0.05</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May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May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0.07</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June</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June</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June</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0.03</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July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July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0.05</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July</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r>
      <w:tr w:rsidR="006018C0" w:rsidRPr="006018C0" w:rsidTr="006E682F">
        <w:trPr>
          <w:trHeight w:val="300"/>
        </w:trPr>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August</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August</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0.10</w:t>
            </w:r>
          </w:p>
        </w:tc>
        <w:tc>
          <w:tcPr>
            <w:tcW w:w="192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right"/>
              <w:rPr>
                <w:rFonts w:ascii="Calibri" w:eastAsia="Times New Roman" w:hAnsi="Calibri" w:cs="Calibri"/>
                <w:color w:val="000000"/>
              </w:rPr>
            </w:pPr>
            <w:r w:rsidRPr="006018C0">
              <w:rPr>
                <w:rFonts w:ascii="Calibri" w:hAnsi="Calibri" w:cs="Calibri"/>
                <w:color w:val="000000"/>
              </w:rPr>
              <w:t>August</w:t>
            </w:r>
          </w:p>
        </w:tc>
        <w:tc>
          <w:tcPr>
            <w:tcW w:w="795" w:type="dxa"/>
            <w:tcBorders>
              <w:top w:val="nil"/>
              <w:left w:val="nil"/>
              <w:bottom w:val="nil"/>
              <w:right w:val="nil"/>
            </w:tcBorders>
            <w:shd w:val="clear" w:color="auto" w:fill="auto"/>
            <w:noWrap/>
            <w:vAlign w:val="bottom"/>
            <w:hideMark/>
          </w:tcPr>
          <w:p w:rsidR="006018C0" w:rsidRPr="006018C0" w:rsidRDefault="006018C0" w:rsidP="006018C0">
            <w:pPr>
              <w:spacing w:after="0" w:line="240" w:lineRule="auto"/>
              <w:jc w:val="center"/>
              <w:rPr>
                <w:rFonts w:ascii="Calibri" w:eastAsia="Times New Roman" w:hAnsi="Calibri" w:cs="Calibri"/>
                <w:color w:val="000000"/>
              </w:rPr>
            </w:pPr>
            <w:r w:rsidRPr="006018C0">
              <w:rPr>
                <w:rFonts w:ascii="Calibri" w:hAnsi="Calibri" w:cs="Calibri"/>
                <w:color w:val="000000"/>
              </w:rPr>
              <w:t>0.00</w:t>
            </w:r>
          </w:p>
        </w:tc>
      </w:tr>
    </w:tbl>
    <w:p w:rsidR="00081AAE" w:rsidRPr="006018C0" w:rsidRDefault="00081AAE" w:rsidP="00081AAE">
      <w:pPr>
        <w:spacing w:after="0"/>
        <w:rPr>
          <w:b/>
          <w:u w:val="single"/>
        </w:rPr>
      </w:pPr>
    </w:p>
    <w:p w:rsidR="00081AAE" w:rsidRPr="006018C0" w:rsidRDefault="00081AAE" w:rsidP="00081AAE">
      <w:pPr>
        <w:spacing w:after="0"/>
        <w:rPr>
          <w:b/>
          <w:u w:val="single"/>
        </w:rPr>
      </w:pPr>
      <w:r w:rsidRPr="006018C0">
        <w:rPr>
          <w:b/>
          <w:u w:val="single"/>
        </w:rPr>
        <w:t>Steelhead</w:t>
      </w:r>
    </w:p>
    <w:tbl>
      <w:tblPr>
        <w:tblW w:w="8160" w:type="dxa"/>
        <w:tblInd w:w="94" w:type="dxa"/>
        <w:tblLook w:val="04A0" w:firstRow="1" w:lastRow="0" w:firstColumn="1" w:lastColumn="0" w:noHBand="0" w:noVBand="1"/>
      </w:tblPr>
      <w:tblGrid>
        <w:gridCol w:w="1925"/>
        <w:gridCol w:w="795"/>
        <w:gridCol w:w="1925"/>
        <w:gridCol w:w="795"/>
        <w:gridCol w:w="1925"/>
        <w:gridCol w:w="795"/>
      </w:tblGrid>
      <w:tr w:rsidR="00081AAE" w:rsidRPr="00883C06" w:rsidTr="006E682F">
        <w:trPr>
          <w:trHeight w:val="300"/>
        </w:trPr>
        <w:tc>
          <w:tcPr>
            <w:tcW w:w="2720" w:type="dxa"/>
            <w:gridSpan w:val="2"/>
            <w:tcBorders>
              <w:top w:val="nil"/>
              <w:left w:val="nil"/>
              <w:bottom w:val="nil"/>
              <w:right w:val="nil"/>
            </w:tcBorders>
            <w:shd w:val="clear" w:color="auto" w:fill="auto"/>
            <w:noWrap/>
            <w:vAlign w:val="bottom"/>
            <w:hideMark/>
          </w:tcPr>
          <w:p w:rsidR="00081AAE" w:rsidRPr="006018C0" w:rsidRDefault="00081AAE"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fry</w:t>
            </w:r>
          </w:p>
        </w:tc>
        <w:tc>
          <w:tcPr>
            <w:tcW w:w="2720" w:type="dxa"/>
            <w:gridSpan w:val="2"/>
            <w:tcBorders>
              <w:top w:val="nil"/>
              <w:left w:val="nil"/>
              <w:bottom w:val="nil"/>
              <w:right w:val="nil"/>
            </w:tcBorders>
            <w:shd w:val="clear" w:color="auto" w:fill="auto"/>
            <w:noWrap/>
            <w:vAlign w:val="bottom"/>
            <w:hideMark/>
          </w:tcPr>
          <w:p w:rsidR="00081AAE" w:rsidRPr="006018C0" w:rsidRDefault="006018C0"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Yearlings</w:t>
            </w:r>
          </w:p>
        </w:tc>
        <w:tc>
          <w:tcPr>
            <w:tcW w:w="2720" w:type="dxa"/>
            <w:gridSpan w:val="2"/>
            <w:tcBorders>
              <w:top w:val="nil"/>
              <w:left w:val="nil"/>
              <w:bottom w:val="nil"/>
              <w:right w:val="nil"/>
            </w:tcBorders>
            <w:shd w:val="clear" w:color="auto" w:fill="auto"/>
            <w:noWrap/>
            <w:vAlign w:val="bottom"/>
            <w:hideMark/>
          </w:tcPr>
          <w:p w:rsidR="00081AAE" w:rsidRPr="00883C06" w:rsidRDefault="006018C0" w:rsidP="006E682F">
            <w:pPr>
              <w:spacing w:after="0" w:line="240" w:lineRule="auto"/>
              <w:rPr>
                <w:rFonts w:ascii="Arial" w:eastAsia="Times New Roman" w:hAnsi="Arial" w:cs="Arial"/>
                <w:b/>
                <w:sz w:val="20"/>
                <w:szCs w:val="20"/>
              </w:rPr>
            </w:pPr>
            <w:r w:rsidRPr="006018C0">
              <w:rPr>
                <w:rFonts w:ascii="Arial" w:eastAsia="Times New Roman" w:hAnsi="Arial" w:cs="Arial"/>
                <w:b/>
                <w:sz w:val="20"/>
                <w:szCs w:val="20"/>
              </w:rPr>
              <w:t>Age-2</w:t>
            </w:r>
          </w:p>
        </w:tc>
      </w:tr>
      <w:tr w:rsidR="00081AAE" w:rsidRPr="00883C06" w:rsidTr="006E682F">
        <w:trPr>
          <w:trHeight w:val="300"/>
        </w:trPr>
        <w:tc>
          <w:tcPr>
            <w:tcW w:w="2720" w:type="dxa"/>
            <w:gridSpan w:val="2"/>
            <w:tcBorders>
              <w:top w:val="nil"/>
              <w:left w:val="nil"/>
              <w:bottom w:val="nil"/>
              <w:right w:val="nil"/>
            </w:tcBorders>
            <w:shd w:val="clear" w:color="auto" w:fill="auto"/>
            <w:noWrap/>
            <w:vAlign w:val="bottom"/>
            <w:hideMark/>
          </w:tcPr>
          <w:p w:rsidR="00081AAE" w:rsidRPr="00883C06" w:rsidRDefault="00081AAE" w:rsidP="006E682F">
            <w:pPr>
              <w:spacing w:after="0" w:line="240" w:lineRule="auto"/>
              <w:rPr>
                <w:rFonts w:ascii="Arial" w:eastAsia="Times New Roman" w:hAnsi="Arial" w:cs="Arial"/>
                <w:b/>
                <w:sz w:val="20"/>
                <w:szCs w:val="20"/>
              </w:rPr>
            </w:pPr>
            <w:r w:rsidRPr="00883C06">
              <w:rPr>
                <w:rFonts w:ascii="Arial" w:eastAsia="Times New Roman" w:hAnsi="Arial" w:cs="Arial"/>
                <w:b/>
                <w:sz w:val="20"/>
                <w:szCs w:val="20"/>
              </w:rPr>
              <w:t>% Fish Approaching</w:t>
            </w:r>
          </w:p>
        </w:tc>
        <w:tc>
          <w:tcPr>
            <w:tcW w:w="2720" w:type="dxa"/>
            <w:gridSpan w:val="2"/>
            <w:tcBorders>
              <w:top w:val="nil"/>
              <w:left w:val="nil"/>
              <w:bottom w:val="nil"/>
              <w:right w:val="nil"/>
            </w:tcBorders>
            <w:shd w:val="clear" w:color="auto" w:fill="auto"/>
            <w:noWrap/>
            <w:vAlign w:val="bottom"/>
            <w:hideMark/>
          </w:tcPr>
          <w:p w:rsidR="00081AAE" w:rsidRPr="00883C06" w:rsidRDefault="00081AAE" w:rsidP="006E682F">
            <w:pPr>
              <w:spacing w:after="0" w:line="240" w:lineRule="auto"/>
              <w:rPr>
                <w:rFonts w:ascii="Arial" w:eastAsia="Times New Roman" w:hAnsi="Arial" w:cs="Arial"/>
                <w:b/>
                <w:sz w:val="20"/>
                <w:szCs w:val="20"/>
              </w:rPr>
            </w:pPr>
            <w:r w:rsidRPr="00883C06">
              <w:rPr>
                <w:rFonts w:ascii="Arial" w:eastAsia="Times New Roman" w:hAnsi="Arial" w:cs="Arial"/>
                <w:b/>
                <w:sz w:val="20"/>
                <w:szCs w:val="20"/>
              </w:rPr>
              <w:t>% Fish Approaching</w:t>
            </w:r>
          </w:p>
        </w:tc>
        <w:tc>
          <w:tcPr>
            <w:tcW w:w="2720" w:type="dxa"/>
            <w:gridSpan w:val="2"/>
            <w:tcBorders>
              <w:top w:val="nil"/>
              <w:left w:val="nil"/>
              <w:bottom w:val="nil"/>
              <w:right w:val="nil"/>
            </w:tcBorders>
            <w:shd w:val="clear" w:color="auto" w:fill="auto"/>
            <w:noWrap/>
            <w:vAlign w:val="bottom"/>
            <w:hideMark/>
          </w:tcPr>
          <w:p w:rsidR="00081AAE" w:rsidRPr="00883C06" w:rsidRDefault="00081AAE" w:rsidP="006E682F">
            <w:pPr>
              <w:spacing w:after="0" w:line="240" w:lineRule="auto"/>
              <w:rPr>
                <w:rFonts w:ascii="Arial" w:eastAsia="Times New Roman" w:hAnsi="Arial" w:cs="Arial"/>
                <w:b/>
                <w:sz w:val="20"/>
                <w:szCs w:val="20"/>
              </w:rPr>
            </w:pPr>
            <w:r w:rsidRPr="00883C06">
              <w:rPr>
                <w:rFonts w:ascii="Arial" w:eastAsia="Times New Roman" w:hAnsi="Arial" w:cs="Arial"/>
                <w:b/>
                <w:sz w:val="20"/>
                <w:szCs w:val="20"/>
              </w:rPr>
              <w:t>% Fish Approaching</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September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0.09</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September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0.19</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September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0.07</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October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0.12</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October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0.42</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October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0.38</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November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0.03</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November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0.15</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November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0.11</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December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0.01</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December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0.01</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December</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January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January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January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0.09</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February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February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February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0.02</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March</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March</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March</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0.01</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April</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April</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April</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0.11</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May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May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May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0.14</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June</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0.04</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June</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June</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0.02</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July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0.32</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July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0.03</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July</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0.01</w:t>
            </w:r>
          </w:p>
        </w:tc>
      </w:tr>
      <w:tr w:rsidR="006018C0" w:rsidRPr="00883C06" w:rsidTr="006E682F">
        <w:trPr>
          <w:trHeight w:val="300"/>
        </w:trPr>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August</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0.39</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August</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0.20</w:t>
            </w:r>
          </w:p>
        </w:tc>
        <w:tc>
          <w:tcPr>
            <w:tcW w:w="192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right"/>
              <w:rPr>
                <w:rFonts w:ascii="Calibri" w:eastAsia="Times New Roman" w:hAnsi="Calibri" w:cs="Calibri"/>
                <w:color w:val="000000"/>
              </w:rPr>
            </w:pPr>
            <w:r>
              <w:rPr>
                <w:rFonts w:ascii="Calibri" w:hAnsi="Calibri" w:cs="Calibri"/>
                <w:color w:val="000000"/>
              </w:rPr>
              <w:t>August</w:t>
            </w:r>
          </w:p>
        </w:tc>
        <w:tc>
          <w:tcPr>
            <w:tcW w:w="795" w:type="dxa"/>
            <w:tcBorders>
              <w:top w:val="nil"/>
              <w:left w:val="nil"/>
              <w:bottom w:val="nil"/>
              <w:right w:val="nil"/>
            </w:tcBorders>
            <w:shd w:val="clear" w:color="auto" w:fill="auto"/>
            <w:noWrap/>
            <w:vAlign w:val="bottom"/>
            <w:hideMark/>
          </w:tcPr>
          <w:p w:rsidR="006018C0" w:rsidRPr="00883C06" w:rsidRDefault="006018C0" w:rsidP="006018C0">
            <w:pPr>
              <w:spacing w:after="0" w:line="240" w:lineRule="auto"/>
              <w:jc w:val="center"/>
              <w:rPr>
                <w:rFonts w:ascii="Calibri" w:eastAsia="Times New Roman" w:hAnsi="Calibri" w:cs="Calibri"/>
                <w:color w:val="000000"/>
              </w:rPr>
            </w:pPr>
            <w:r>
              <w:rPr>
                <w:rFonts w:ascii="Calibri" w:hAnsi="Calibri" w:cs="Calibri"/>
                <w:color w:val="000000"/>
              </w:rPr>
              <w:t>0.02</w:t>
            </w:r>
          </w:p>
        </w:tc>
      </w:tr>
    </w:tbl>
    <w:p w:rsidR="007E7659" w:rsidRPr="007E7659" w:rsidRDefault="007E7659" w:rsidP="007E7659">
      <w:pPr>
        <w:rPr>
          <w:rFonts w:ascii="Arial" w:eastAsia="Times New Roman" w:hAnsi="Arial" w:cs="Arial"/>
          <w:sz w:val="28"/>
          <w:szCs w:val="20"/>
          <w:u w:val="single"/>
        </w:rPr>
      </w:pPr>
      <w:r w:rsidRPr="007E7659">
        <w:rPr>
          <w:rFonts w:ascii="Arial" w:eastAsia="Times New Roman" w:hAnsi="Arial" w:cs="Arial"/>
          <w:sz w:val="28"/>
          <w:szCs w:val="20"/>
          <w:u w:val="single"/>
        </w:rPr>
        <w:t xml:space="preserve">Information sources used to prepare </w:t>
      </w:r>
      <w:r w:rsidR="00905C31" w:rsidRPr="00905C31">
        <w:rPr>
          <w:rFonts w:ascii="Arial" w:eastAsia="Times New Roman" w:hAnsi="Arial" w:cs="Arial"/>
          <w:i/>
          <w:sz w:val="28"/>
          <w:szCs w:val="20"/>
          <w:u w:val="single"/>
        </w:rPr>
        <w:t>% fish approaching</w:t>
      </w:r>
      <w:r w:rsidR="00905C31">
        <w:rPr>
          <w:rFonts w:ascii="Arial" w:eastAsia="Times New Roman" w:hAnsi="Arial" w:cs="Arial"/>
          <w:sz w:val="28"/>
          <w:szCs w:val="20"/>
          <w:u w:val="single"/>
        </w:rPr>
        <w:t xml:space="preserve"> </w:t>
      </w:r>
      <w:r w:rsidRPr="007E7659">
        <w:rPr>
          <w:rFonts w:ascii="Arial" w:eastAsia="Times New Roman" w:hAnsi="Arial" w:cs="Arial"/>
          <w:sz w:val="28"/>
          <w:szCs w:val="20"/>
          <w:u w:val="single"/>
        </w:rPr>
        <w:t>assumptions:</w:t>
      </w:r>
    </w:p>
    <w:p w:rsidR="007E7659" w:rsidRPr="007E7659" w:rsidRDefault="007E7659" w:rsidP="00596EBB">
      <w:pPr>
        <w:pStyle w:val="ListParagraph"/>
        <w:numPr>
          <w:ilvl w:val="0"/>
          <w:numId w:val="1"/>
        </w:numPr>
        <w:spacing w:after="0"/>
        <w:rPr>
          <w:rFonts w:ascii="Arial" w:eastAsia="Times New Roman" w:hAnsi="Arial" w:cs="Arial"/>
          <w:sz w:val="28"/>
          <w:szCs w:val="20"/>
        </w:rPr>
      </w:pPr>
      <w:r>
        <w:rPr>
          <w:rFonts w:ascii="Arial" w:eastAsia="Times New Roman" w:hAnsi="Arial" w:cs="Arial"/>
          <w:sz w:val="28"/>
          <w:szCs w:val="20"/>
        </w:rPr>
        <w:t xml:space="preserve">Fred Monzyk, personal communication (email) to Fenton Khan, December, 2015. </w:t>
      </w:r>
    </w:p>
    <w:p w:rsidR="00081AAE" w:rsidRDefault="00081AAE">
      <w:pPr>
        <w:rPr>
          <w:b/>
        </w:rPr>
      </w:pPr>
    </w:p>
    <w:p w:rsidR="00D264CF" w:rsidRDefault="00D264CF" w:rsidP="00E24154">
      <w:pPr>
        <w:spacing w:after="0" w:line="240" w:lineRule="auto"/>
        <w:jc w:val="center"/>
        <w:rPr>
          <w:rFonts w:ascii="Arial" w:eastAsia="Times New Roman" w:hAnsi="Arial" w:cs="Arial"/>
          <w:sz w:val="28"/>
          <w:szCs w:val="20"/>
        </w:rPr>
        <w:sectPr w:rsidR="00D264CF" w:rsidSect="0025673F">
          <w:headerReference w:type="default" r:id="rId27"/>
          <w:footerReference w:type="default" r:id="rId28"/>
          <w:pgSz w:w="12240" w:h="15840"/>
          <w:pgMar w:top="1170" w:right="1440" w:bottom="1440" w:left="1440" w:header="720" w:footer="720" w:gutter="0"/>
          <w:cols w:space="720"/>
          <w:docGrid w:linePitch="360"/>
        </w:sectPr>
      </w:pPr>
    </w:p>
    <w:p w:rsidR="003C6E78" w:rsidRDefault="00081AAE" w:rsidP="0096076B">
      <w:pPr>
        <w:spacing w:after="0" w:line="240" w:lineRule="auto"/>
        <w:jc w:val="center"/>
        <w:rPr>
          <w:rFonts w:ascii="Arial" w:eastAsia="Times New Roman" w:hAnsi="Arial" w:cs="Arial"/>
          <w:sz w:val="28"/>
          <w:szCs w:val="20"/>
        </w:rPr>
      </w:pPr>
      <w:r w:rsidRPr="00E24154">
        <w:rPr>
          <w:rFonts w:ascii="Arial" w:eastAsia="Times New Roman" w:hAnsi="Arial" w:cs="Arial"/>
          <w:sz w:val="28"/>
          <w:szCs w:val="20"/>
        </w:rPr>
        <w:lastRenderedPageBreak/>
        <w:t>Route Effectiveness</w:t>
      </w:r>
      <w:r w:rsidR="00905C31">
        <w:rPr>
          <w:rFonts w:ascii="Arial" w:eastAsia="Times New Roman" w:hAnsi="Arial" w:cs="Arial"/>
          <w:sz w:val="28"/>
          <w:szCs w:val="20"/>
        </w:rPr>
        <w:t xml:space="preserve"> (RE)</w:t>
      </w:r>
    </w:p>
    <w:p w:rsidR="0096076B" w:rsidRDefault="0096076B" w:rsidP="00255CD7">
      <w:pPr>
        <w:spacing w:after="0"/>
        <w:rPr>
          <w:b/>
          <w:sz w:val="28"/>
          <w:szCs w:val="28"/>
          <w:u w:val="single"/>
        </w:rPr>
      </w:pPr>
    </w:p>
    <w:p w:rsidR="0096076B" w:rsidRPr="00B20195" w:rsidRDefault="00081AAE" w:rsidP="00255CD7">
      <w:pPr>
        <w:spacing w:after="0"/>
        <w:rPr>
          <w:b/>
          <w:sz w:val="28"/>
          <w:szCs w:val="28"/>
          <w:u w:val="single"/>
        </w:rPr>
      </w:pPr>
      <w:r w:rsidRPr="00B20195">
        <w:rPr>
          <w:b/>
          <w:sz w:val="28"/>
          <w:szCs w:val="28"/>
          <w:u w:val="single"/>
        </w:rPr>
        <w:t>BASELINE</w:t>
      </w:r>
      <w:r w:rsidR="0096076B">
        <w:rPr>
          <w:b/>
          <w:sz w:val="28"/>
          <w:szCs w:val="28"/>
          <w:u w:val="single"/>
        </w:rPr>
        <w:t xml:space="preserve"> – all life stages</w:t>
      </w:r>
    </w:p>
    <w:tbl>
      <w:tblPr>
        <w:tblW w:w="12867" w:type="dxa"/>
        <w:tblInd w:w="93" w:type="dxa"/>
        <w:tblLook w:val="04A0" w:firstRow="1" w:lastRow="0" w:firstColumn="1" w:lastColumn="0" w:noHBand="0" w:noVBand="1"/>
      </w:tblPr>
      <w:tblGrid>
        <w:gridCol w:w="1693"/>
        <w:gridCol w:w="1029"/>
        <w:gridCol w:w="1360"/>
        <w:gridCol w:w="1360"/>
        <w:gridCol w:w="1360"/>
        <w:gridCol w:w="1213"/>
        <w:gridCol w:w="1213"/>
        <w:gridCol w:w="1213"/>
        <w:gridCol w:w="1213"/>
        <w:gridCol w:w="1213"/>
      </w:tblGrid>
      <w:tr w:rsidR="0096076B" w:rsidRPr="00883C06" w:rsidTr="00603CE3">
        <w:trPr>
          <w:trHeight w:val="300"/>
        </w:trPr>
        <w:tc>
          <w:tcPr>
            <w:tcW w:w="68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76B" w:rsidRPr="00D264CF" w:rsidRDefault="0096076B" w:rsidP="00603CE3">
            <w:pPr>
              <w:spacing w:after="0" w:line="240" w:lineRule="auto"/>
              <w:jc w:val="center"/>
              <w:rPr>
                <w:rFonts w:ascii="Calibri" w:eastAsia="Times New Roman" w:hAnsi="Calibri" w:cs="Calibri"/>
                <w:b/>
                <w:color w:val="000000"/>
              </w:rPr>
            </w:pPr>
            <w:r>
              <w:rPr>
                <w:rFonts w:ascii="Arial" w:eastAsia="Times New Roman" w:hAnsi="Arial" w:cs="Arial"/>
                <w:b/>
                <w:sz w:val="20"/>
                <w:szCs w:val="20"/>
              </w:rPr>
              <w:t>Chinook</w:t>
            </w:r>
          </w:p>
        </w:tc>
        <w:tc>
          <w:tcPr>
            <w:tcW w:w="6065" w:type="dxa"/>
            <w:gridSpan w:val="5"/>
            <w:tcBorders>
              <w:top w:val="single" w:sz="4" w:space="0" w:color="auto"/>
              <w:left w:val="single" w:sz="4" w:space="0" w:color="auto"/>
              <w:bottom w:val="single" w:sz="4" w:space="0" w:color="auto"/>
              <w:right w:val="single" w:sz="4" w:space="0" w:color="auto"/>
            </w:tcBorders>
          </w:tcPr>
          <w:p w:rsidR="0096076B" w:rsidRPr="003D500A" w:rsidRDefault="0096076B" w:rsidP="00603CE3">
            <w:pPr>
              <w:spacing w:after="0" w:line="240" w:lineRule="auto"/>
              <w:jc w:val="center"/>
              <w:rPr>
                <w:rFonts w:ascii="Calibri" w:eastAsia="Times New Roman" w:hAnsi="Calibri" w:cs="Calibri"/>
                <w:b/>
                <w:color w:val="000000"/>
              </w:rPr>
            </w:pPr>
            <w:r w:rsidRPr="003D500A">
              <w:rPr>
                <w:rFonts w:ascii="Calibri" w:eastAsia="Times New Roman" w:hAnsi="Calibri" w:cs="Calibri"/>
                <w:b/>
                <w:color w:val="000000"/>
              </w:rPr>
              <w:t>Steelhead</w:t>
            </w:r>
          </w:p>
        </w:tc>
      </w:tr>
      <w:tr w:rsidR="0096076B" w:rsidTr="00603CE3">
        <w:trPr>
          <w:trHeight w:val="300"/>
        </w:trPr>
        <w:tc>
          <w:tcPr>
            <w:tcW w:w="1693" w:type="dxa"/>
            <w:tcBorders>
              <w:top w:val="single" w:sz="4" w:space="0" w:color="auto"/>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Q Ratio</w:t>
            </w:r>
          </w:p>
        </w:tc>
        <w:tc>
          <w:tcPr>
            <w:tcW w:w="1029" w:type="dxa"/>
            <w:tcBorders>
              <w:top w:val="single" w:sz="4" w:space="0" w:color="auto"/>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Spill</w:t>
            </w:r>
          </w:p>
        </w:tc>
        <w:tc>
          <w:tcPr>
            <w:tcW w:w="1360" w:type="dxa"/>
            <w:tcBorders>
              <w:top w:val="single" w:sz="4" w:space="0" w:color="auto"/>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Fish Pass</w:t>
            </w:r>
          </w:p>
        </w:tc>
        <w:tc>
          <w:tcPr>
            <w:tcW w:w="1360" w:type="dxa"/>
            <w:tcBorders>
              <w:top w:val="single" w:sz="4" w:space="0" w:color="auto"/>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RO</w:t>
            </w:r>
          </w:p>
        </w:tc>
        <w:tc>
          <w:tcPr>
            <w:tcW w:w="1360" w:type="dxa"/>
            <w:tcBorders>
              <w:top w:val="single" w:sz="4" w:space="0" w:color="auto"/>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proofErr w:type="spellStart"/>
            <w:r>
              <w:rPr>
                <w:rFonts w:ascii="Calibri" w:hAnsi="Calibri" w:cs="Calibri"/>
                <w:color w:val="000000"/>
              </w:rPr>
              <w:t>Turb</w:t>
            </w:r>
            <w:proofErr w:type="spellEnd"/>
          </w:p>
        </w:tc>
        <w:tc>
          <w:tcPr>
            <w:tcW w:w="1213" w:type="dxa"/>
            <w:tcBorders>
              <w:top w:val="single" w:sz="4" w:space="0" w:color="auto"/>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Q Ratio</w:t>
            </w:r>
          </w:p>
        </w:tc>
        <w:tc>
          <w:tcPr>
            <w:tcW w:w="1213" w:type="dxa"/>
            <w:tcBorders>
              <w:top w:val="single" w:sz="4" w:space="0" w:color="auto"/>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Spill</w:t>
            </w:r>
          </w:p>
        </w:tc>
        <w:tc>
          <w:tcPr>
            <w:tcW w:w="1213" w:type="dxa"/>
            <w:tcBorders>
              <w:top w:val="single" w:sz="4" w:space="0" w:color="auto"/>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Fish Pass</w:t>
            </w:r>
          </w:p>
        </w:tc>
        <w:tc>
          <w:tcPr>
            <w:tcW w:w="1213" w:type="dxa"/>
            <w:tcBorders>
              <w:top w:val="single" w:sz="4" w:space="0" w:color="auto"/>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RO</w:t>
            </w:r>
          </w:p>
        </w:tc>
        <w:tc>
          <w:tcPr>
            <w:tcW w:w="1213" w:type="dxa"/>
            <w:tcBorders>
              <w:top w:val="single" w:sz="4" w:space="0" w:color="auto"/>
              <w:left w:val="nil"/>
              <w:bottom w:val="nil"/>
              <w:right w:val="nil"/>
            </w:tcBorders>
            <w:vAlign w:val="bottom"/>
          </w:tcPr>
          <w:p w:rsidR="0096076B" w:rsidRDefault="0096076B" w:rsidP="0096076B">
            <w:pPr>
              <w:spacing w:after="0" w:line="240" w:lineRule="auto"/>
              <w:jc w:val="center"/>
              <w:rPr>
                <w:rFonts w:ascii="Calibri" w:hAnsi="Calibri" w:cs="Calibri"/>
                <w:color w:val="000000"/>
              </w:rPr>
            </w:pPr>
            <w:proofErr w:type="spellStart"/>
            <w:r>
              <w:rPr>
                <w:rFonts w:ascii="Calibri" w:hAnsi="Calibri" w:cs="Calibri"/>
                <w:color w:val="000000"/>
              </w:rPr>
              <w:t>Turb</w:t>
            </w:r>
            <w:proofErr w:type="spellEnd"/>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0.10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0.37</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4.18</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0.05</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0.10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0.10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5.92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0.05</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0.20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0.73</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2.59</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0.10</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0.20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0.20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4.58</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0.09</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0.30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1.10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0.14</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0.30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2.25</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0.09</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0.25</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0.40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1.13</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0.19</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0.40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0.41</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3.82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0.19</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0.50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1.15</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0.24</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0.50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0.51</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3.82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0.23</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0.60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1.19</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0.34</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0.60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0.61</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3.82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0.28</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0.70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1.22</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0.44</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0.70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0.72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3.82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0.33</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0.80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1.13</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0.62</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0.80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0.57</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3.82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0.36</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0.90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1.09</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0.56</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0.90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0.55</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3.82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0.55</w:t>
            </w:r>
          </w:p>
        </w:tc>
      </w:tr>
      <w:tr w:rsidR="0096076B" w:rsidTr="00603CE3">
        <w:trPr>
          <w:trHeight w:val="300"/>
        </w:trPr>
        <w:tc>
          <w:tcPr>
            <w:tcW w:w="1693" w:type="dxa"/>
            <w:tcBorders>
              <w:top w:val="nil"/>
              <w:left w:val="nil"/>
              <w:bottom w:val="nil"/>
              <w:right w:val="nil"/>
            </w:tcBorders>
            <w:shd w:val="clear" w:color="auto" w:fill="auto"/>
            <w:noWrap/>
            <w:vAlign w:val="bottom"/>
            <w:hideMark/>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1.00</w:t>
            </w:r>
          </w:p>
        </w:tc>
        <w:tc>
          <w:tcPr>
            <w:tcW w:w="1029"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1.00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2.86</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hideMark/>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0.77</w:t>
            </w:r>
          </w:p>
        </w:tc>
        <w:tc>
          <w:tcPr>
            <w:tcW w:w="1213" w:type="dxa"/>
            <w:tcBorders>
              <w:top w:val="nil"/>
              <w:left w:val="nil"/>
              <w:bottom w:val="nil"/>
              <w:right w:val="nil"/>
            </w:tcBorders>
            <w:vAlign w:val="bottom"/>
          </w:tcPr>
          <w:p w:rsidR="0096076B" w:rsidRPr="00D264CF" w:rsidRDefault="0096076B" w:rsidP="0096076B">
            <w:pPr>
              <w:spacing w:after="0" w:line="240" w:lineRule="auto"/>
              <w:jc w:val="center"/>
              <w:rPr>
                <w:rFonts w:ascii="Calibri" w:hAnsi="Calibri" w:cs="Calibri"/>
                <w:b/>
                <w:color w:val="000000"/>
              </w:rPr>
            </w:pPr>
            <w:r w:rsidRPr="00D264CF">
              <w:rPr>
                <w:rFonts w:ascii="Calibri" w:hAnsi="Calibri" w:cs="Calibri"/>
                <w:b/>
                <w:color w:val="000000"/>
              </w:rPr>
              <w:t>1.00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0.56</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3.82</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96076B" w:rsidRDefault="0096076B" w:rsidP="0096076B">
            <w:pPr>
              <w:spacing w:after="0" w:line="240" w:lineRule="auto"/>
              <w:jc w:val="center"/>
              <w:rPr>
                <w:rFonts w:ascii="Calibri" w:hAnsi="Calibri" w:cs="Calibri"/>
                <w:color w:val="000000"/>
              </w:rPr>
            </w:pPr>
            <w:r>
              <w:rPr>
                <w:rFonts w:ascii="Calibri" w:hAnsi="Calibri" w:cs="Calibri"/>
                <w:color w:val="000000"/>
              </w:rPr>
              <w:t>0.58</w:t>
            </w:r>
          </w:p>
        </w:tc>
      </w:tr>
    </w:tbl>
    <w:p w:rsidR="0096076B" w:rsidRDefault="0096076B" w:rsidP="001C7F07">
      <w:pPr>
        <w:spacing w:after="0"/>
        <w:rPr>
          <w:b/>
          <w:sz w:val="28"/>
          <w:szCs w:val="28"/>
          <w:u w:val="single"/>
        </w:rPr>
      </w:pPr>
    </w:p>
    <w:p w:rsidR="0096076B" w:rsidRPr="00A05627" w:rsidRDefault="009F31AE" w:rsidP="001C7F07">
      <w:pPr>
        <w:spacing w:after="0"/>
        <w:rPr>
          <w:b/>
          <w:sz w:val="28"/>
          <w:szCs w:val="28"/>
          <w:u w:val="single"/>
        </w:rPr>
      </w:pPr>
      <w:r>
        <w:rPr>
          <w:b/>
          <w:sz w:val="28"/>
          <w:szCs w:val="28"/>
          <w:u w:val="single"/>
        </w:rPr>
        <w:t xml:space="preserve">1.3 &amp; 1.5 </w:t>
      </w:r>
      <w:r w:rsidR="00820DC3" w:rsidRPr="00A05627">
        <w:rPr>
          <w:b/>
          <w:sz w:val="28"/>
          <w:szCs w:val="28"/>
          <w:u w:val="single"/>
        </w:rPr>
        <w:t xml:space="preserve">Fish Weir 500 </w:t>
      </w:r>
      <w:proofErr w:type="spellStart"/>
      <w:r w:rsidR="00820DC3" w:rsidRPr="00A05627">
        <w:rPr>
          <w:b/>
          <w:sz w:val="28"/>
          <w:szCs w:val="28"/>
          <w:u w:val="single"/>
        </w:rPr>
        <w:t>cfs</w:t>
      </w:r>
      <w:proofErr w:type="spellEnd"/>
      <w:r w:rsidR="003D500A" w:rsidRPr="00A05627">
        <w:rPr>
          <w:b/>
          <w:sz w:val="28"/>
          <w:szCs w:val="28"/>
          <w:u w:val="single"/>
        </w:rPr>
        <w:t xml:space="preserve"> – all life stages</w:t>
      </w:r>
    </w:p>
    <w:tbl>
      <w:tblPr>
        <w:tblW w:w="12867" w:type="dxa"/>
        <w:tblInd w:w="93" w:type="dxa"/>
        <w:tblLook w:val="04A0" w:firstRow="1" w:lastRow="0" w:firstColumn="1" w:lastColumn="0" w:noHBand="0" w:noVBand="1"/>
      </w:tblPr>
      <w:tblGrid>
        <w:gridCol w:w="1693"/>
        <w:gridCol w:w="1029"/>
        <w:gridCol w:w="1360"/>
        <w:gridCol w:w="1360"/>
        <w:gridCol w:w="1360"/>
        <w:gridCol w:w="1213"/>
        <w:gridCol w:w="1213"/>
        <w:gridCol w:w="1213"/>
        <w:gridCol w:w="1213"/>
        <w:gridCol w:w="1213"/>
      </w:tblGrid>
      <w:tr w:rsidR="003D500A" w:rsidRPr="00A05627" w:rsidTr="007E72B1">
        <w:trPr>
          <w:trHeight w:val="300"/>
        </w:trPr>
        <w:tc>
          <w:tcPr>
            <w:tcW w:w="68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00A" w:rsidRPr="00A05627" w:rsidRDefault="003D500A" w:rsidP="007E72B1">
            <w:pPr>
              <w:spacing w:after="0" w:line="240" w:lineRule="auto"/>
              <w:jc w:val="center"/>
              <w:rPr>
                <w:rFonts w:ascii="Calibri" w:eastAsia="Times New Roman" w:hAnsi="Calibri" w:cs="Calibri"/>
                <w:b/>
                <w:color w:val="000000"/>
              </w:rPr>
            </w:pPr>
            <w:r w:rsidRPr="00A05627">
              <w:rPr>
                <w:rFonts w:ascii="Arial" w:eastAsia="Times New Roman" w:hAnsi="Arial" w:cs="Arial"/>
                <w:b/>
                <w:sz w:val="20"/>
                <w:szCs w:val="20"/>
              </w:rPr>
              <w:t>Chinook</w:t>
            </w:r>
          </w:p>
        </w:tc>
        <w:tc>
          <w:tcPr>
            <w:tcW w:w="6065" w:type="dxa"/>
            <w:gridSpan w:val="5"/>
            <w:tcBorders>
              <w:top w:val="single" w:sz="4" w:space="0" w:color="auto"/>
              <w:left w:val="single" w:sz="4" w:space="0" w:color="auto"/>
              <w:bottom w:val="single" w:sz="4" w:space="0" w:color="auto"/>
              <w:right w:val="single" w:sz="4" w:space="0" w:color="auto"/>
            </w:tcBorders>
          </w:tcPr>
          <w:p w:rsidR="003D500A" w:rsidRPr="00A05627" w:rsidRDefault="003D500A" w:rsidP="007E72B1">
            <w:pPr>
              <w:spacing w:after="0" w:line="240" w:lineRule="auto"/>
              <w:jc w:val="center"/>
              <w:rPr>
                <w:rFonts w:ascii="Calibri" w:eastAsia="Times New Roman" w:hAnsi="Calibri" w:cs="Calibri"/>
                <w:b/>
                <w:color w:val="000000"/>
              </w:rPr>
            </w:pPr>
            <w:r w:rsidRPr="00A05627">
              <w:rPr>
                <w:rFonts w:ascii="Calibri" w:eastAsia="Times New Roman" w:hAnsi="Calibri" w:cs="Calibri"/>
                <w:b/>
                <w:color w:val="000000"/>
              </w:rPr>
              <w:t>Steelhead</w:t>
            </w:r>
          </w:p>
        </w:tc>
      </w:tr>
      <w:tr w:rsidR="003D500A" w:rsidRPr="00A05627" w:rsidTr="007E72B1">
        <w:trPr>
          <w:trHeight w:val="300"/>
        </w:trPr>
        <w:tc>
          <w:tcPr>
            <w:tcW w:w="1693" w:type="dxa"/>
            <w:tcBorders>
              <w:top w:val="single" w:sz="4" w:space="0" w:color="auto"/>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Q Ratio</w:t>
            </w:r>
          </w:p>
        </w:tc>
        <w:tc>
          <w:tcPr>
            <w:tcW w:w="1029" w:type="dxa"/>
            <w:tcBorders>
              <w:top w:val="single" w:sz="4" w:space="0" w:color="auto"/>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Spill</w:t>
            </w:r>
          </w:p>
        </w:tc>
        <w:tc>
          <w:tcPr>
            <w:tcW w:w="1360" w:type="dxa"/>
            <w:tcBorders>
              <w:top w:val="single" w:sz="4" w:space="0" w:color="auto"/>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Fish Pass</w:t>
            </w:r>
          </w:p>
        </w:tc>
        <w:tc>
          <w:tcPr>
            <w:tcW w:w="1360" w:type="dxa"/>
            <w:tcBorders>
              <w:top w:val="single" w:sz="4" w:space="0" w:color="auto"/>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RO</w:t>
            </w:r>
          </w:p>
        </w:tc>
        <w:tc>
          <w:tcPr>
            <w:tcW w:w="1360" w:type="dxa"/>
            <w:tcBorders>
              <w:top w:val="single" w:sz="4" w:space="0" w:color="auto"/>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proofErr w:type="spellStart"/>
            <w:r w:rsidRPr="00A05627">
              <w:rPr>
                <w:rFonts w:ascii="Calibri" w:eastAsia="Times New Roman" w:hAnsi="Calibri" w:cs="Calibri"/>
                <w:color w:val="000000"/>
              </w:rPr>
              <w:t>Turb</w:t>
            </w:r>
            <w:proofErr w:type="spellEnd"/>
          </w:p>
        </w:tc>
        <w:tc>
          <w:tcPr>
            <w:tcW w:w="1213" w:type="dxa"/>
            <w:tcBorders>
              <w:top w:val="single" w:sz="4" w:space="0" w:color="auto"/>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Q Ratio</w:t>
            </w:r>
          </w:p>
        </w:tc>
        <w:tc>
          <w:tcPr>
            <w:tcW w:w="1213" w:type="dxa"/>
            <w:tcBorders>
              <w:top w:val="single" w:sz="4" w:space="0" w:color="auto"/>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Spill</w:t>
            </w:r>
          </w:p>
        </w:tc>
        <w:tc>
          <w:tcPr>
            <w:tcW w:w="1213" w:type="dxa"/>
            <w:tcBorders>
              <w:top w:val="single" w:sz="4" w:space="0" w:color="auto"/>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Fish Pass</w:t>
            </w:r>
          </w:p>
        </w:tc>
        <w:tc>
          <w:tcPr>
            <w:tcW w:w="1213" w:type="dxa"/>
            <w:tcBorders>
              <w:top w:val="single" w:sz="4" w:space="0" w:color="auto"/>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RO</w:t>
            </w:r>
          </w:p>
        </w:tc>
        <w:tc>
          <w:tcPr>
            <w:tcW w:w="1213" w:type="dxa"/>
            <w:tcBorders>
              <w:top w:val="single" w:sz="4" w:space="0" w:color="auto"/>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proofErr w:type="spellStart"/>
            <w:r w:rsidRPr="00A05627">
              <w:rPr>
                <w:rFonts w:ascii="Calibri" w:hAnsi="Calibri" w:cs="Calibri"/>
                <w:color w:val="000000"/>
              </w:rPr>
              <w:t>Turb</w:t>
            </w:r>
            <w:proofErr w:type="spellEnd"/>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0.10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0.37</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0.05</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0.10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0.10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0.05</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0.20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0.73</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0.10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0.20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0.20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0.09</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0.30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1.10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0.14</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0.30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2.25</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0.09</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0.25</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0.40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1.13</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0.19</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0.40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0.41</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0.19</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0.50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1.15</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0.24</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0.50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0.51</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0.23</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0.60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1.19</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0.34</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0.60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0.61</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0.28</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0.70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1.22</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0.44</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0.70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0.72</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0.33</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0.80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1.13</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0.62</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0.80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0.57</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0.36</w:t>
            </w:r>
          </w:p>
        </w:tc>
      </w:tr>
      <w:tr w:rsidR="003D500A" w:rsidRPr="00A05627"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0.90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1.09</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0.56</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0.90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0.55</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0.55</w:t>
            </w:r>
          </w:p>
        </w:tc>
      </w:tr>
      <w:tr w:rsidR="003D500A" w:rsidTr="007E72B1">
        <w:trPr>
          <w:trHeight w:val="300"/>
        </w:trPr>
        <w:tc>
          <w:tcPr>
            <w:tcW w:w="1693"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1.00</w:t>
            </w:r>
          </w:p>
        </w:tc>
        <w:tc>
          <w:tcPr>
            <w:tcW w:w="1029"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1.00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6.00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0.00</w:t>
            </w:r>
          </w:p>
        </w:tc>
        <w:tc>
          <w:tcPr>
            <w:tcW w:w="1360" w:type="dxa"/>
            <w:tcBorders>
              <w:top w:val="nil"/>
              <w:left w:val="nil"/>
              <w:bottom w:val="nil"/>
              <w:right w:val="nil"/>
            </w:tcBorders>
            <w:shd w:val="clear" w:color="auto" w:fill="auto"/>
            <w:noWrap/>
            <w:vAlign w:val="bottom"/>
            <w:hideMark/>
          </w:tcPr>
          <w:p w:rsidR="003D500A" w:rsidRPr="00A05627" w:rsidRDefault="003D500A" w:rsidP="003D500A">
            <w:pPr>
              <w:spacing w:after="0" w:line="240" w:lineRule="auto"/>
              <w:jc w:val="center"/>
              <w:rPr>
                <w:rFonts w:ascii="Calibri" w:eastAsia="Times New Roman" w:hAnsi="Calibri" w:cs="Calibri"/>
                <w:color w:val="000000"/>
              </w:rPr>
            </w:pPr>
            <w:r w:rsidRPr="00A05627">
              <w:rPr>
                <w:rFonts w:ascii="Calibri" w:eastAsia="Times New Roman" w:hAnsi="Calibri" w:cs="Calibri"/>
                <w:color w:val="000000"/>
              </w:rPr>
              <w:t>0.77</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b/>
                <w:color w:val="000000"/>
              </w:rPr>
            </w:pPr>
            <w:r w:rsidRPr="00A05627">
              <w:rPr>
                <w:rFonts w:ascii="Calibri" w:hAnsi="Calibri" w:cs="Calibri"/>
                <w:b/>
                <w:color w:val="000000"/>
              </w:rPr>
              <w:t>1.00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0.56</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6.00</w:t>
            </w:r>
          </w:p>
        </w:tc>
        <w:tc>
          <w:tcPr>
            <w:tcW w:w="1213" w:type="dxa"/>
            <w:tcBorders>
              <w:top w:val="nil"/>
              <w:left w:val="nil"/>
              <w:bottom w:val="nil"/>
              <w:right w:val="nil"/>
            </w:tcBorders>
            <w:vAlign w:val="bottom"/>
          </w:tcPr>
          <w:p w:rsidR="003D500A" w:rsidRPr="00A05627" w:rsidRDefault="003D500A" w:rsidP="003D500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3D500A" w:rsidRDefault="003D500A" w:rsidP="003D500A">
            <w:pPr>
              <w:spacing w:after="0" w:line="240" w:lineRule="auto"/>
              <w:jc w:val="center"/>
              <w:rPr>
                <w:rFonts w:ascii="Calibri" w:hAnsi="Calibri" w:cs="Calibri"/>
                <w:color w:val="000000"/>
              </w:rPr>
            </w:pPr>
            <w:r w:rsidRPr="00A05627">
              <w:rPr>
                <w:rFonts w:ascii="Calibri" w:hAnsi="Calibri" w:cs="Calibri"/>
                <w:color w:val="000000"/>
              </w:rPr>
              <w:t>0.58</w:t>
            </w:r>
          </w:p>
        </w:tc>
      </w:tr>
    </w:tbl>
    <w:p w:rsidR="00542DB9" w:rsidRPr="00A05627" w:rsidRDefault="009F31AE" w:rsidP="001C7F07">
      <w:pPr>
        <w:rPr>
          <w:b/>
          <w:sz w:val="28"/>
          <w:szCs w:val="28"/>
          <w:u w:val="single"/>
        </w:rPr>
      </w:pPr>
      <w:r>
        <w:rPr>
          <w:b/>
          <w:sz w:val="28"/>
          <w:szCs w:val="28"/>
          <w:u w:val="single"/>
        </w:rPr>
        <w:lastRenderedPageBreak/>
        <w:t xml:space="preserve">1.4 &amp; 1.6 </w:t>
      </w:r>
      <w:r w:rsidR="00542DB9" w:rsidRPr="00A05627">
        <w:rPr>
          <w:b/>
          <w:sz w:val="28"/>
          <w:szCs w:val="28"/>
          <w:u w:val="single"/>
        </w:rPr>
        <w:t>Fish Weir 860cfs</w:t>
      </w:r>
      <w:r w:rsidR="007E72B1" w:rsidRPr="00A05627">
        <w:rPr>
          <w:b/>
          <w:sz w:val="28"/>
          <w:szCs w:val="28"/>
          <w:u w:val="single"/>
        </w:rPr>
        <w:t xml:space="preserve"> – all life stages</w:t>
      </w:r>
    </w:p>
    <w:tbl>
      <w:tblPr>
        <w:tblW w:w="12867" w:type="dxa"/>
        <w:tblInd w:w="93" w:type="dxa"/>
        <w:tblLook w:val="04A0" w:firstRow="1" w:lastRow="0" w:firstColumn="1" w:lastColumn="0" w:noHBand="0" w:noVBand="1"/>
      </w:tblPr>
      <w:tblGrid>
        <w:gridCol w:w="1693"/>
        <w:gridCol w:w="1029"/>
        <w:gridCol w:w="1360"/>
        <w:gridCol w:w="1360"/>
        <w:gridCol w:w="1360"/>
        <w:gridCol w:w="1213"/>
        <w:gridCol w:w="1213"/>
        <w:gridCol w:w="1213"/>
        <w:gridCol w:w="1213"/>
        <w:gridCol w:w="1213"/>
      </w:tblGrid>
      <w:tr w:rsidR="001C348E" w:rsidRPr="00A05627" w:rsidTr="007E72B1">
        <w:trPr>
          <w:trHeight w:val="300"/>
        </w:trPr>
        <w:tc>
          <w:tcPr>
            <w:tcW w:w="68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48E" w:rsidRPr="00A05627" w:rsidRDefault="001C348E" w:rsidP="007E72B1">
            <w:pPr>
              <w:spacing w:after="0" w:line="240" w:lineRule="auto"/>
              <w:jc w:val="center"/>
              <w:rPr>
                <w:rFonts w:ascii="Calibri" w:eastAsia="Times New Roman" w:hAnsi="Calibri" w:cs="Calibri"/>
                <w:b/>
                <w:color w:val="000000"/>
              </w:rPr>
            </w:pPr>
            <w:r w:rsidRPr="00A05627">
              <w:rPr>
                <w:rFonts w:ascii="Arial" w:eastAsia="Times New Roman" w:hAnsi="Arial" w:cs="Arial"/>
                <w:b/>
                <w:sz w:val="20"/>
                <w:szCs w:val="20"/>
              </w:rPr>
              <w:t>Chinook</w:t>
            </w:r>
          </w:p>
        </w:tc>
        <w:tc>
          <w:tcPr>
            <w:tcW w:w="6065" w:type="dxa"/>
            <w:gridSpan w:val="5"/>
            <w:tcBorders>
              <w:top w:val="single" w:sz="4" w:space="0" w:color="auto"/>
              <w:left w:val="single" w:sz="4" w:space="0" w:color="auto"/>
              <w:bottom w:val="single" w:sz="4" w:space="0" w:color="auto"/>
              <w:right w:val="single" w:sz="4" w:space="0" w:color="auto"/>
            </w:tcBorders>
          </w:tcPr>
          <w:p w:rsidR="001C348E" w:rsidRPr="00A05627" w:rsidRDefault="001C348E" w:rsidP="007E72B1">
            <w:pPr>
              <w:spacing w:after="0" w:line="240" w:lineRule="auto"/>
              <w:jc w:val="center"/>
              <w:rPr>
                <w:rFonts w:ascii="Calibri" w:eastAsia="Times New Roman" w:hAnsi="Calibri" w:cs="Calibri"/>
                <w:b/>
                <w:color w:val="000000"/>
              </w:rPr>
            </w:pPr>
            <w:r w:rsidRPr="00A05627">
              <w:rPr>
                <w:rFonts w:ascii="Calibri" w:eastAsia="Times New Roman" w:hAnsi="Calibri" w:cs="Calibri"/>
                <w:b/>
                <w:color w:val="000000"/>
              </w:rPr>
              <w:t>Steelhead</w:t>
            </w:r>
          </w:p>
        </w:tc>
      </w:tr>
      <w:tr w:rsidR="007E72B1" w:rsidRPr="00A05627" w:rsidTr="001C348E">
        <w:trPr>
          <w:trHeight w:val="300"/>
        </w:trPr>
        <w:tc>
          <w:tcPr>
            <w:tcW w:w="1693" w:type="dxa"/>
            <w:tcBorders>
              <w:top w:val="single" w:sz="4" w:space="0" w:color="auto"/>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Q Ratio</w:t>
            </w:r>
          </w:p>
        </w:tc>
        <w:tc>
          <w:tcPr>
            <w:tcW w:w="1029" w:type="dxa"/>
            <w:tcBorders>
              <w:top w:val="single" w:sz="4" w:space="0" w:color="auto"/>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Spill</w:t>
            </w:r>
          </w:p>
        </w:tc>
        <w:tc>
          <w:tcPr>
            <w:tcW w:w="1360" w:type="dxa"/>
            <w:tcBorders>
              <w:top w:val="single" w:sz="4" w:space="0" w:color="auto"/>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Fish Pass</w:t>
            </w:r>
          </w:p>
        </w:tc>
        <w:tc>
          <w:tcPr>
            <w:tcW w:w="1360" w:type="dxa"/>
            <w:tcBorders>
              <w:top w:val="single" w:sz="4" w:space="0" w:color="auto"/>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RO</w:t>
            </w:r>
          </w:p>
        </w:tc>
        <w:tc>
          <w:tcPr>
            <w:tcW w:w="1360" w:type="dxa"/>
            <w:tcBorders>
              <w:top w:val="single" w:sz="4" w:space="0" w:color="auto"/>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proofErr w:type="spellStart"/>
            <w:r w:rsidRPr="00A05627">
              <w:rPr>
                <w:rFonts w:ascii="Calibri" w:hAnsi="Calibri" w:cs="Calibri"/>
                <w:color w:val="000000"/>
              </w:rPr>
              <w:t>Turb</w:t>
            </w:r>
            <w:proofErr w:type="spellEnd"/>
          </w:p>
        </w:tc>
        <w:tc>
          <w:tcPr>
            <w:tcW w:w="1213" w:type="dxa"/>
            <w:tcBorders>
              <w:top w:val="single" w:sz="4" w:space="0" w:color="auto"/>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Q Ratio</w:t>
            </w:r>
          </w:p>
        </w:tc>
        <w:tc>
          <w:tcPr>
            <w:tcW w:w="1213" w:type="dxa"/>
            <w:tcBorders>
              <w:top w:val="single" w:sz="4" w:space="0" w:color="auto"/>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Spill</w:t>
            </w:r>
          </w:p>
        </w:tc>
        <w:tc>
          <w:tcPr>
            <w:tcW w:w="1213" w:type="dxa"/>
            <w:tcBorders>
              <w:top w:val="single" w:sz="4" w:space="0" w:color="auto"/>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Fish Pass</w:t>
            </w:r>
          </w:p>
        </w:tc>
        <w:tc>
          <w:tcPr>
            <w:tcW w:w="1213" w:type="dxa"/>
            <w:tcBorders>
              <w:top w:val="single" w:sz="4" w:space="0" w:color="auto"/>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RO</w:t>
            </w:r>
          </w:p>
        </w:tc>
        <w:tc>
          <w:tcPr>
            <w:tcW w:w="1213" w:type="dxa"/>
            <w:tcBorders>
              <w:top w:val="single" w:sz="4" w:space="0" w:color="auto"/>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proofErr w:type="spellStart"/>
            <w:r w:rsidRPr="00A05627">
              <w:rPr>
                <w:rFonts w:ascii="Calibri" w:hAnsi="Calibri" w:cs="Calibri"/>
                <w:color w:val="000000"/>
              </w:rPr>
              <w:t>Turb</w:t>
            </w:r>
            <w:proofErr w:type="spellEnd"/>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0.10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0.37</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0.05</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0.10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0.10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0.05</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0.20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0.73</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0.10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0.20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0.20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0.09</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0.30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1.10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0.14</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0.30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0.31</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0.14</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0.40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0.19</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0.40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0.41</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0.19</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0.50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1.15</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0.24</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0.50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0.51</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0.23</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0.60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1.19</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0.34</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0.60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0.61</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0.28</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0.70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1.22</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0.44</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0.70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0.72</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0.33</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0.80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0.62</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0.80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0.57</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0.36</w:t>
            </w:r>
          </w:p>
        </w:tc>
      </w:tr>
      <w:tr w:rsidR="007E72B1" w:rsidRPr="00A05627"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0.90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1.09</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0.56</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0.90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0.55</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0.55</w:t>
            </w:r>
          </w:p>
        </w:tc>
      </w:tr>
      <w:tr w:rsidR="007E72B1" w:rsidTr="001C348E">
        <w:trPr>
          <w:trHeight w:val="300"/>
        </w:trPr>
        <w:tc>
          <w:tcPr>
            <w:tcW w:w="1693" w:type="dxa"/>
            <w:tcBorders>
              <w:top w:val="nil"/>
              <w:left w:val="nil"/>
              <w:bottom w:val="nil"/>
              <w:right w:val="nil"/>
            </w:tcBorders>
            <w:shd w:val="clear" w:color="auto" w:fill="auto"/>
            <w:noWrap/>
            <w:vAlign w:val="bottom"/>
            <w:hideMark/>
          </w:tcPr>
          <w:p w:rsidR="007E72B1" w:rsidRPr="00A05627" w:rsidRDefault="007E72B1" w:rsidP="007E72B1">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1.00</w:t>
            </w:r>
          </w:p>
        </w:tc>
        <w:tc>
          <w:tcPr>
            <w:tcW w:w="1029"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1.00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7E72B1" w:rsidRPr="00A05627" w:rsidRDefault="007E72B1" w:rsidP="007E72B1">
            <w:pPr>
              <w:spacing w:after="0" w:line="240" w:lineRule="auto"/>
              <w:jc w:val="center"/>
              <w:rPr>
                <w:rFonts w:ascii="Calibri" w:eastAsia="Times New Roman" w:hAnsi="Calibri" w:cs="Calibri"/>
                <w:color w:val="000000"/>
              </w:rPr>
            </w:pPr>
            <w:r w:rsidRPr="00A05627">
              <w:rPr>
                <w:rFonts w:ascii="Calibri" w:hAnsi="Calibri" w:cs="Calibri"/>
                <w:color w:val="000000"/>
              </w:rPr>
              <w:t>0.77</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b/>
                <w:color w:val="000000"/>
              </w:rPr>
            </w:pPr>
            <w:r w:rsidRPr="00A05627">
              <w:rPr>
                <w:rFonts w:ascii="Calibri" w:hAnsi="Calibri" w:cs="Calibri"/>
                <w:b/>
                <w:color w:val="000000"/>
              </w:rPr>
              <w:t>1.00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0.56</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7E72B1" w:rsidRPr="00A05627" w:rsidRDefault="007E72B1" w:rsidP="007E72B1">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7E72B1" w:rsidRDefault="007E72B1" w:rsidP="007E72B1">
            <w:pPr>
              <w:spacing w:after="0" w:line="240" w:lineRule="auto"/>
              <w:jc w:val="center"/>
              <w:rPr>
                <w:rFonts w:ascii="Calibri" w:hAnsi="Calibri" w:cs="Calibri"/>
                <w:color w:val="000000"/>
              </w:rPr>
            </w:pPr>
            <w:r w:rsidRPr="00A05627">
              <w:rPr>
                <w:rFonts w:ascii="Calibri" w:hAnsi="Calibri" w:cs="Calibri"/>
                <w:color w:val="000000"/>
              </w:rPr>
              <w:t>0.58</w:t>
            </w:r>
          </w:p>
        </w:tc>
      </w:tr>
    </w:tbl>
    <w:p w:rsidR="00883C06" w:rsidRDefault="00883C06">
      <w:pPr>
        <w:rPr>
          <w:b/>
          <w:sz w:val="28"/>
          <w:szCs w:val="28"/>
          <w:u w:val="single"/>
        </w:rPr>
      </w:pPr>
    </w:p>
    <w:p w:rsidR="00632737" w:rsidRPr="00883C06" w:rsidRDefault="009F31AE" w:rsidP="00883C06">
      <w:pPr>
        <w:spacing w:after="0"/>
        <w:rPr>
          <w:b/>
          <w:sz w:val="28"/>
          <w:szCs w:val="28"/>
          <w:u w:val="single"/>
        </w:rPr>
      </w:pPr>
      <w:r>
        <w:rPr>
          <w:b/>
          <w:sz w:val="28"/>
          <w:szCs w:val="28"/>
          <w:u w:val="single"/>
        </w:rPr>
        <w:t xml:space="preserve">2.1 &amp; 2.2 </w:t>
      </w:r>
      <w:r w:rsidR="00632737" w:rsidRPr="00883C06">
        <w:rPr>
          <w:b/>
          <w:sz w:val="28"/>
          <w:szCs w:val="28"/>
          <w:u w:val="single"/>
        </w:rPr>
        <w:t xml:space="preserve">Spill bay 4 (low </w:t>
      </w:r>
      <w:r w:rsidR="0066772A">
        <w:rPr>
          <w:b/>
          <w:sz w:val="28"/>
          <w:szCs w:val="28"/>
          <w:u w:val="single"/>
        </w:rPr>
        <w:t xml:space="preserve">&amp; high </w:t>
      </w:r>
      <w:r w:rsidR="00632737" w:rsidRPr="00883C06">
        <w:rPr>
          <w:b/>
          <w:sz w:val="28"/>
          <w:szCs w:val="28"/>
          <w:u w:val="single"/>
        </w:rPr>
        <w:t>pool)</w:t>
      </w:r>
      <w:r w:rsidR="007E72B1">
        <w:rPr>
          <w:b/>
          <w:sz w:val="28"/>
          <w:szCs w:val="28"/>
          <w:u w:val="single"/>
        </w:rPr>
        <w:t xml:space="preserve"> </w:t>
      </w:r>
      <w:r w:rsidR="007E72B1" w:rsidRPr="00A05627">
        <w:rPr>
          <w:b/>
          <w:sz w:val="28"/>
          <w:szCs w:val="28"/>
          <w:u w:val="single"/>
        </w:rPr>
        <w:t>– all life stages</w:t>
      </w:r>
    </w:p>
    <w:tbl>
      <w:tblPr>
        <w:tblW w:w="12867" w:type="dxa"/>
        <w:tblInd w:w="93" w:type="dxa"/>
        <w:tblLook w:val="04A0" w:firstRow="1" w:lastRow="0" w:firstColumn="1" w:lastColumn="0" w:noHBand="0" w:noVBand="1"/>
      </w:tblPr>
      <w:tblGrid>
        <w:gridCol w:w="1693"/>
        <w:gridCol w:w="1029"/>
        <w:gridCol w:w="1360"/>
        <w:gridCol w:w="1360"/>
        <w:gridCol w:w="1360"/>
        <w:gridCol w:w="1213"/>
        <w:gridCol w:w="1213"/>
        <w:gridCol w:w="1213"/>
        <w:gridCol w:w="1213"/>
        <w:gridCol w:w="1213"/>
      </w:tblGrid>
      <w:tr w:rsidR="001C348E" w:rsidRPr="003D500A" w:rsidTr="007E72B1">
        <w:trPr>
          <w:trHeight w:val="300"/>
        </w:trPr>
        <w:tc>
          <w:tcPr>
            <w:tcW w:w="68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48E" w:rsidRPr="00D264CF" w:rsidRDefault="001C348E" w:rsidP="007E72B1">
            <w:pPr>
              <w:spacing w:after="0" w:line="240" w:lineRule="auto"/>
              <w:jc w:val="center"/>
              <w:rPr>
                <w:rFonts w:ascii="Calibri" w:eastAsia="Times New Roman" w:hAnsi="Calibri" w:cs="Calibri"/>
                <w:b/>
                <w:color w:val="000000"/>
              </w:rPr>
            </w:pPr>
            <w:r>
              <w:rPr>
                <w:rFonts w:ascii="Arial" w:eastAsia="Times New Roman" w:hAnsi="Arial" w:cs="Arial"/>
                <w:b/>
                <w:sz w:val="20"/>
                <w:szCs w:val="20"/>
              </w:rPr>
              <w:t>Chinook</w:t>
            </w:r>
          </w:p>
        </w:tc>
        <w:tc>
          <w:tcPr>
            <w:tcW w:w="6065" w:type="dxa"/>
            <w:gridSpan w:val="5"/>
            <w:tcBorders>
              <w:top w:val="single" w:sz="4" w:space="0" w:color="auto"/>
              <w:left w:val="single" w:sz="4" w:space="0" w:color="auto"/>
              <w:bottom w:val="single" w:sz="4" w:space="0" w:color="auto"/>
              <w:right w:val="single" w:sz="4" w:space="0" w:color="auto"/>
            </w:tcBorders>
          </w:tcPr>
          <w:p w:rsidR="001C348E" w:rsidRPr="003D500A" w:rsidRDefault="001C348E" w:rsidP="007E72B1">
            <w:pPr>
              <w:spacing w:after="0" w:line="240" w:lineRule="auto"/>
              <w:jc w:val="center"/>
              <w:rPr>
                <w:rFonts w:ascii="Calibri" w:eastAsia="Times New Roman" w:hAnsi="Calibri" w:cs="Calibri"/>
                <w:b/>
                <w:color w:val="000000"/>
              </w:rPr>
            </w:pPr>
            <w:r w:rsidRPr="003D500A">
              <w:rPr>
                <w:rFonts w:ascii="Calibri" w:eastAsia="Times New Roman" w:hAnsi="Calibri" w:cs="Calibri"/>
                <w:b/>
                <w:color w:val="000000"/>
              </w:rPr>
              <w:t>Steelhead</w:t>
            </w:r>
          </w:p>
        </w:tc>
      </w:tr>
      <w:tr w:rsidR="0066772A" w:rsidTr="007E72B1">
        <w:trPr>
          <w:trHeight w:val="300"/>
        </w:trPr>
        <w:tc>
          <w:tcPr>
            <w:tcW w:w="1693" w:type="dxa"/>
            <w:tcBorders>
              <w:top w:val="single" w:sz="4" w:space="0" w:color="auto"/>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Q Ratio</w:t>
            </w:r>
          </w:p>
        </w:tc>
        <w:tc>
          <w:tcPr>
            <w:tcW w:w="1029" w:type="dxa"/>
            <w:tcBorders>
              <w:top w:val="single" w:sz="4" w:space="0" w:color="auto"/>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Spill</w:t>
            </w:r>
          </w:p>
        </w:tc>
        <w:tc>
          <w:tcPr>
            <w:tcW w:w="1360" w:type="dxa"/>
            <w:tcBorders>
              <w:top w:val="single" w:sz="4" w:space="0" w:color="auto"/>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Fish Pass</w:t>
            </w:r>
          </w:p>
        </w:tc>
        <w:tc>
          <w:tcPr>
            <w:tcW w:w="1360" w:type="dxa"/>
            <w:tcBorders>
              <w:top w:val="single" w:sz="4" w:space="0" w:color="auto"/>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RO</w:t>
            </w:r>
          </w:p>
        </w:tc>
        <w:tc>
          <w:tcPr>
            <w:tcW w:w="1360" w:type="dxa"/>
            <w:tcBorders>
              <w:top w:val="single" w:sz="4" w:space="0" w:color="auto"/>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proofErr w:type="spellStart"/>
            <w:r>
              <w:rPr>
                <w:rFonts w:ascii="Calibri" w:hAnsi="Calibri" w:cs="Calibri"/>
                <w:color w:val="000000"/>
              </w:rPr>
              <w:t>Turb</w:t>
            </w:r>
            <w:proofErr w:type="spellEnd"/>
          </w:p>
        </w:tc>
        <w:tc>
          <w:tcPr>
            <w:tcW w:w="1213" w:type="dxa"/>
            <w:tcBorders>
              <w:top w:val="single" w:sz="4" w:space="0" w:color="auto"/>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Q Ratio</w:t>
            </w:r>
          </w:p>
        </w:tc>
        <w:tc>
          <w:tcPr>
            <w:tcW w:w="1213" w:type="dxa"/>
            <w:tcBorders>
              <w:top w:val="single" w:sz="4" w:space="0" w:color="auto"/>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Spill</w:t>
            </w:r>
          </w:p>
        </w:tc>
        <w:tc>
          <w:tcPr>
            <w:tcW w:w="1213" w:type="dxa"/>
            <w:tcBorders>
              <w:top w:val="single" w:sz="4" w:space="0" w:color="auto"/>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Fish Pass</w:t>
            </w:r>
          </w:p>
        </w:tc>
        <w:tc>
          <w:tcPr>
            <w:tcW w:w="1213" w:type="dxa"/>
            <w:tcBorders>
              <w:top w:val="single" w:sz="4" w:space="0" w:color="auto"/>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RO</w:t>
            </w:r>
          </w:p>
        </w:tc>
        <w:tc>
          <w:tcPr>
            <w:tcW w:w="1213" w:type="dxa"/>
            <w:tcBorders>
              <w:top w:val="single" w:sz="4" w:space="0" w:color="auto"/>
              <w:left w:val="nil"/>
              <w:bottom w:val="nil"/>
              <w:right w:val="nil"/>
            </w:tcBorders>
            <w:vAlign w:val="bottom"/>
          </w:tcPr>
          <w:p w:rsidR="0066772A" w:rsidRDefault="0066772A" w:rsidP="0066772A">
            <w:pPr>
              <w:spacing w:after="0" w:line="240" w:lineRule="auto"/>
              <w:jc w:val="center"/>
              <w:rPr>
                <w:rFonts w:ascii="Calibri" w:hAnsi="Calibri" w:cs="Calibri"/>
                <w:color w:val="000000"/>
              </w:rPr>
            </w:pPr>
            <w:proofErr w:type="spellStart"/>
            <w:r>
              <w:rPr>
                <w:rFonts w:ascii="Calibri" w:hAnsi="Calibri" w:cs="Calibri"/>
                <w:color w:val="000000"/>
              </w:rPr>
              <w:t>Turb</w:t>
            </w:r>
            <w:proofErr w:type="spellEnd"/>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0.10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0.37</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0.05</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0.10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0.10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0.05</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0.20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0.73</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0.10</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0.20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0.20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0.09</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0.30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1.10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0.14</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0.30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0.31</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0.14</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0.40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0.19</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0.40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0.41</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0.19</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0.50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1.15</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0.24</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0.50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0.51</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0.23</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0.60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1.19</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0.34</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0.60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0.61</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0.28</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0.70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1.22</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0.44</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0.70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0.72</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0.33</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0.80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0.62</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0.80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0.57</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0.36</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0.90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1.09</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0.56</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0.90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0.55</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0.55</w:t>
            </w:r>
          </w:p>
        </w:tc>
      </w:tr>
      <w:tr w:rsidR="0066772A" w:rsidTr="007E72B1">
        <w:trPr>
          <w:trHeight w:val="300"/>
        </w:trPr>
        <w:tc>
          <w:tcPr>
            <w:tcW w:w="1693" w:type="dxa"/>
            <w:tcBorders>
              <w:top w:val="nil"/>
              <w:left w:val="nil"/>
              <w:bottom w:val="nil"/>
              <w:right w:val="nil"/>
            </w:tcBorders>
            <w:shd w:val="clear" w:color="auto" w:fill="auto"/>
            <w:noWrap/>
            <w:vAlign w:val="bottom"/>
            <w:hideMark/>
          </w:tcPr>
          <w:p w:rsidR="0066772A" w:rsidRPr="003D500A" w:rsidRDefault="0066772A" w:rsidP="0066772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1.00</w:t>
            </w:r>
          </w:p>
        </w:tc>
        <w:tc>
          <w:tcPr>
            <w:tcW w:w="1029"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1.00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883C06" w:rsidRDefault="0066772A" w:rsidP="0066772A">
            <w:pPr>
              <w:spacing w:after="0" w:line="240" w:lineRule="auto"/>
              <w:jc w:val="center"/>
              <w:rPr>
                <w:rFonts w:ascii="Calibri" w:eastAsia="Times New Roman" w:hAnsi="Calibri" w:cs="Calibri"/>
                <w:color w:val="000000"/>
              </w:rPr>
            </w:pPr>
            <w:r>
              <w:rPr>
                <w:rFonts w:ascii="Calibri" w:hAnsi="Calibri" w:cs="Calibri"/>
                <w:color w:val="000000"/>
              </w:rPr>
              <w:t>0.77</w:t>
            </w:r>
          </w:p>
        </w:tc>
        <w:tc>
          <w:tcPr>
            <w:tcW w:w="1213" w:type="dxa"/>
            <w:tcBorders>
              <w:top w:val="nil"/>
              <w:left w:val="nil"/>
              <w:bottom w:val="nil"/>
              <w:right w:val="nil"/>
            </w:tcBorders>
            <w:vAlign w:val="bottom"/>
          </w:tcPr>
          <w:p w:rsidR="0066772A" w:rsidRPr="00D264CF" w:rsidRDefault="0066772A" w:rsidP="0066772A">
            <w:pPr>
              <w:spacing w:after="0" w:line="240" w:lineRule="auto"/>
              <w:jc w:val="center"/>
              <w:rPr>
                <w:rFonts w:ascii="Calibri" w:hAnsi="Calibri" w:cs="Calibri"/>
                <w:b/>
                <w:color w:val="000000"/>
              </w:rPr>
            </w:pPr>
            <w:r w:rsidRPr="00D264CF">
              <w:rPr>
                <w:rFonts w:ascii="Calibri" w:hAnsi="Calibri" w:cs="Calibri"/>
                <w:b/>
                <w:color w:val="000000"/>
              </w:rPr>
              <w:t>1.00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0.56</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Pr>
                <w:rFonts w:ascii="Calibri" w:hAnsi="Calibri" w:cs="Calibri"/>
                <w:color w:val="000000"/>
              </w:rPr>
              <w:t>0.58</w:t>
            </w:r>
          </w:p>
        </w:tc>
      </w:tr>
    </w:tbl>
    <w:p w:rsidR="007702E8" w:rsidRPr="00883C06" w:rsidRDefault="007702E8" w:rsidP="00883C06">
      <w:pPr>
        <w:spacing w:after="0"/>
        <w:rPr>
          <w:b/>
          <w:u w:val="single"/>
        </w:rPr>
      </w:pPr>
    </w:p>
    <w:p w:rsidR="00014526" w:rsidRPr="00A05627" w:rsidRDefault="009F31AE" w:rsidP="00883C06">
      <w:pPr>
        <w:spacing w:after="0"/>
        <w:rPr>
          <w:b/>
          <w:sz w:val="28"/>
          <w:szCs w:val="28"/>
          <w:u w:val="single"/>
        </w:rPr>
      </w:pPr>
      <w:r>
        <w:rPr>
          <w:b/>
          <w:sz w:val="28"/>
          <w:szCs w:val="28"/>
          <w:u w:val="single"/>
        </w:rPr>
        <w:lastRenderedPageBreak/>
        <w:t xml:space="preserve">4.1 </w:t>
      </w:r>
      <w:r w:rsidR="00014526" w:rsidRPr="00A05627">
        <w:rPr>
          <w:b/>
          <w:sz w:val="28"/>
          <w:szCs w:val="28"/>
          <w:u w:val="single"/>
        </w:rPr>
        <w:t>Single Bypass</w:t>
      </w:r>
      <w:r w:rsidR="00820DC3" w:rsidRPr="00A05627">
        <w:rPr>
          <w:b/>
          <w:sz w:val="28"/>
          <w:szCs w:val="28"/>
          <w:u w:val="single"/>
        </w:rPr>
        <w:t xml:space="preserve"> (300cfs)</w:t>
      </w:r>
      <w:r w:rsidR="007E72B1" w:rsidRPr="00A05627">
        <w:rPr>
          <w:b/>
          <w:sz w:val="28"/>
          <w:szCs w:val="28"/>
          <w:u w:val="single"/>
        </w:rPr>
        <w:t xml:space="preserve"> – all life stages</w:t>
      </w:r>
    </w:p>
    <w:tbl>
      <w:tblPr>
        <w:tblW w:w="12867" w:type="dxa"/>
        <w:tblInd w:w="93" w:type="dxa"/>
        <w:tblLook w:val="04A0" w:firstRow="1" w:lastRow="0" w:firstColumn="1" w:lastColumn="0" w:noHBand="0" w:noVBand="1"/>
      </w:tblPr>
      <w:tblGrid>
        <w:gridCol w:w="1693"/>
        <w:gridCol w:w="1029"/>
        <w:gridCol w:w="1360"/>
        <w:gridCol w:w="1360"/>
        <w:gridCol w:w="1360"/>
        <w:gridCol w:w="1213"/>
        <w:gridCol w:w="1213"/>
        <w:gridCol w:w="1213"/>
        <w:gridCol w:w="1213"/>
        <w:gridCol w:w="1213"/>
      </w:tblGrid>
      <w:tr w:rsidR="0066772A" w:rsidRPr="00A05627" w:rsidTr="00FC22D1">
        <w:trPr>
          <w:trHeight w:val="300"/>
        </w:trPr>
        <w:tc>
          <w:tcPr>
            <w:tcW w:w="68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72A" w:rsidRPr="00A05627" w:rsidRDefault="0066772A" w:rsidP="00FC22D1">
            <w:pPr>
              <w:spacing w:after="0" w:line="240" w:lineRule="auto"/>
              <w:jc w:val="center"/>
              <w:rPr>
                <w:rFonts w:ascii="Calibri" w:eastAsia="Times New Roman" w:hAnsi="Calibri" w:cs="Calibri"/>
                <w:b/>
                <w:color w:val="000000"/>
              </w:rPr>
            </w:pPr>
            <w:r w:rsidRPr="00A05627">
              <w:rPr>
                <w:rFonts w:ascii="Arial" w:eastAsia="Times New Roman" w:hAnsi="Arial" w:cs="Arial"/>
                <w:b/>
                <w:sz w:val="20"/>
                <w:szCs w:val="20"/>
              </w:rPr>
              <w:t>Chinook</w:t>
            </w:r>
          </w:p>
        </w:tc>
        <w:tc>
          <w:tcPr>
            <w:tcW w:w="6065" w:type="dxa"/>
            <w:gridSpan w:val="5"/>
            <w:tcBorders>
              <w:top w:val="single" w:sz="4" w:space="0" w:color="auto"/>
              <w:left w:val="single" w:sz="4" w:space="0" w:color="auto"/>
              <w:bottom w:val="single" w:sz="4" w:space="0" w:color="auto"/>
              <w:right w:val="single" w:sz="4" w:space="0" w:color="auto"/>
            </w:tcBorders>
          </w:tcPr>
          <w:p w:rsidR="0066772A" w:rsidRPr="00A05627" w:rsidRDefault="0066772A" w:rsidP="00FC22D1">
            <w:pPr>
              <w:spacing w:after="0" w:line="240" w:lineRule="auto"/>
              <w:jc w:val="center"/>
              <w:rPr>
                <w:rFonts w:ascii="Calibri" w:eastAsia="Times New Roman" w:hAnsi="Calibri" w:cs="Calibri"/>
                <w:b/>
                <w:color w:val="000000"/>
              </w:rPr>
            </w:pPr>
            <w:r w:rsidRPr="00A05627">
              <w:rPr>
                <w:rFonts w:ascii="Calibri" w:eastAsia="Times New Roman" w:hAnsi="Calibri" w:cs="Calibri"/>
                <w:b/>
                <w:color w:val="000000"/>
              </w:rPr>
              <w:t>Steelhead</w:t>
            </w:r>
          </w:p>
        </w:tc>
      </w:tr>
      <w:tr w:rsidR="0066772A" w:rsidRPr="00A05627" w:rsidTr="00FC22D1">
        <w:trPr>
          <w:trHeight w:val="300"/>
        </w:trPr>
        <w:tc>
          <w:tcPr>
            <w:tcW w:w="1693" w:type="dxa"/>
            <w:tcBorders>
              <w:top w:val="single" w:sz="4" w:space="0" w:color="auto"/>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Q Ratio</w:t>
            </w:r>
          </w:p>
        </w:tc>
        <w:tc>
          <w:tcPr>
            <w:tcW w:w="1029" w:type="dxa"/>
            <w:tcBorders>
              <w:top w:val="single" w:sz="4" w:space="0" w:color="auto"/>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Spill</w:t>
            </w:r>
          </w:p>
        </w:tc>
        <w:tc>
          <w:tcPr>
            <w:tcW w:w="1360" w:type="dxa"/>
            <w:tcBorders>
              <w:top w:val="single" w:sz="4" w:space="0" w:color="auto"/>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Fish Pass</w:t>
            </w:r>
          </w:p>
        </w:tc>
        <w:tc>
          <w:tcPr>
            <w:tcW w:w="1360" w:type="dxa"/>
            <w:tcBorders>
              <w:top w:val="single" w:sz="4" w:space="0" w:color="auto"/>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RO</w:t>
            </w:r>
          </w:p>
        </w:tc>
        <w:tc>
          <w:tcPr>
            <w:tcW w:w="1360" w:type="dxa"/>
            <w:tcBorders>
              <w:top w:val="single" w:sz="4" w:space="0" w:color="auto"/>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proofErr w:type="spellStart"/>
            <w:r w:rsidRPr="00A05627">
              <w:rPr>
                <w:rFonts w:ascii="Calibri" w:hAnsi="Calibri" w:cs="Calibri"/>
                <w:color w:val="000000"/>
              </w:rPr>
              <w:t>Turb</w:t>
            </w:r>
            <w:proofErr w:type="spellEnd"/>
          </w:p>
        </w:tc>
        <w:tc>
          <w:tcPr>
            <w:tcW w:w="1213" w:type="dxa"/>
            <w:tcBorders>
              <w:top w:val="single" w:sz="4" w:space="0" w:color="auto"/>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Q Ratio</w:t>
            </w:r>
          </w:p>
        </w:tc>
        <w:tc>
          <w:tcPr>
            <w:tcW w:w="1213" w:type="dxa"/>
            <w:tcBorders>
              <w:top w:val="single" w:sz="4" w:space="0" w:color="auto"/>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Spill</w:t>
            </w:r>
          </w:p>
        </w:tc>
        <w:tc>
          <w:tcPr>
            <w:tcW w:w="1213" w:type="dxa"/>
            <w:tcBorders>
              <w:top w:val="single" w:sz="4" w:space="0" w:color="auto"/>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Fish Pass</w:t>
            </w:r>
          </w:p>
        </w:tc>
        <w:tc>
          <w:tcPr>
            <w:tcW w:w="1213" w:type="dxa"/>
            <w:tcBorders>
              <w:top w:val="single" w:sz="4" w:space="0" w:color="auto"/>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RO</w:t>
            </w:r>
          </w:p>
        </w:tc>
        <w:tc>
          <w:tcPr>
            <w:tcW w:w="1213" w:type="dxa"/>
            <w:tcBorders>
              <w:top w:val="single" w:sz="4" w:space="0" w:color="auto"/>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proofErr w:type="spellStart"/>
            <w:r w:rsidRPr="00A05627">
              <w:rPr>
                <w:rFonts w:ascii="Calibri" w:hAnsi="Calibri" w:cs="Calibri"/>
                <w:color w:val="000000"/>
              </w:rPr>
              <w:t>Turb</w:t>
            </w:r>
            <w:proofErr w:type="spellEnd"/>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0.10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0.37</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0.05</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0.10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0.10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0.05</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0.20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0.73</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0.10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0.20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0.20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0.09</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0.30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1.10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0.14</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0.30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2.25</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0.09</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0.25</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0.40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0.19</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0.40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0.41</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0.19</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0.50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1.15</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0.24</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0.50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0.51</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0.23</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0.60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1.19</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0.34</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0.60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0.61</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0.28</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0.70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1.22</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0.44</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0.70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0.72</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0.33</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0.80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0.62</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0.80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0.57</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0.36</w:t>
            </w:r>
          </w:p>
        </w:tc>
      </w:tr>
      <w:tr w:rsidR="0066772A" w:rsidRPr="00A05627"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0.90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1.09</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0.56</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0.90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0.55</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0.55</w:t>
            </w:r>
          </w:p>
        </w:tc>
      </w:tr>
      <w:tr w:rsidR="0066772A" w:rsidTr="00FC22D1">
        <w:trPr>
          <w:trHeight w:val="300"/>
        </w:trPr>
        <w:tc>
          <w:tcPr>
            <w:tcW w:w="1693" w:type="dxa"/>
            <w:tcBorders>
              <w:top w:val="nil"/>
              <w:left w:val="nil"/>
              <w:bottom w:val="nil"/>
              <w:right w:val="nil"/>
            </w:tcBorders>
            <w:shd w:val="clear" w:color="auto" w:fill="auto"/>
            <w:noWrap/>
            <w:vAlign w:val="bottom"/>
            <w:hideMark/>
          </w:tcPr>
          <w:p w:rsidR="0066772A" w:rsidRPr="00A05627" w:rsidRDefault="0066772A" w:rsidP="0066772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1.00</w:t>
            </w:r>
          </w:p>
        </w:tc>
        <w:tc>
          <w:tcPr>
            <w:tcW w:w="1029"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1.00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7.00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6772A" w:rsidRPr="00A05627" w:rsidRDefault="0066772A" w:rsidP="0066772A">
            <w:pPr>
              <w:spacing w:after="0" w:line="240" w:lineRule="auto"/>
              <w:jc w:val="center"/>
              <w:rPr>
                <w:rFonts w:ascii="Calibri" w:eastAsia="Times New Roman" w:hAnsi="Calibri" w:cs="Calibri"/>
                <w:color w:val="000000"/>
              </w:rPr>
            </w:pPr>
            <w:r w:rsidRPr="00A05627">
              <w:rPr>
                <w:rFonts w:ascii="Calibri" w:hAnsi="Calibri" w:cs="Calibri"/>
                <w:color w:val="000000"/>
              </w:rPr>
              <w:t>0.77</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b/>
                <w:color w:val="000000"/>
              </w:rPr>
            </w:pPr>
            <w:r w:rsidRPr="00A05627">
              <w:rPr>
                <w:rFonts w:ascii="Calibri" w:hAnsi="Calibri" w:cs="Calibri"/>
                <w:b/>
                <w:color w:val="000000"/>
              </w:rPr>
              <w:t>1.00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0.56</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7.00</w:t>
            </w:r>
          </w:p>
        </w:tc>
        <w:tc>
          <w:tcPr>
            <w:tcW w:w="1213" w:type="dxa"/>
            <w:tcBorders>
              <w:top w:val="nil"/>
              <w:left w:val="nil"/>
              <w:bottom w:val="nil"/>
              <w:right w:val="nil"/>
            </w:tcBorders>
            <w:vAlign w:val="bottom"/>
          </w:tcPr>
          <w:p w:rsidR="0066772A" w:rsidRPr="00A05627" w:rsidRDefault="0066772A" w:rsidP="0066772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6772A" w:rsidRDefault="0066772A" w:rsidP="0066772A">
            <w:pPr>
              <w:spacing w:after="0" w:line="240" w:lineRule="auto"/>
              <w:jc w:val="center"/>
              <w:rPr>
                <w:rFonts w:ascii="Calibri" w:hAnsi="Calibri" w:cs="Calibri"/>
                <w:color w:val="000000"/>
              </w:rPr>
            </w:pPr>
            <w:r w:rsidRPr="00A05627">
              <w:rPr>
                <w:rFonts w:ascii="Calibri" w:hAnsi="Calibri" w:cs="Calibri"/>
                <w:color w:val="000000"/>
              </w:rPr>
              <w:t>0.58</w:t>
            </w:r>
          </w:p>
        </w:tc>
      </w:tr>
    </w:tbl>
    <w:p w:rsidR="00014526" w:rsidRPr="00883C06" w:rsidRDefault="005A3E0B" w:rsidP="00883C06">
      <w:pPr>
        <w:spacing w:after="0"/>
      </w:pPr>
      <w:r>
        <w:rPr>
          <w:b/>
          <w:noProof/>
          <w:u w:val="single"/>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31750</wp:posOffset>
                </wp:positionV>
                <wp:extent cx="8201025" cy="5238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1025" cy="523875"/>
                        </a:xfrm>
                        <a:prstGeom prst="rect">
                          <a:avLst/>
                        </a:prstGeom>
                        <a:solidFill>
                          <a:srgbClr val="FFFFFF"/>
                        </a:solidFill>
                        <a:ln w="9525">
                          <a:solidFill>
                            <a:srgbClr val="000000"/>
                          </a:solidFill>
                          <a:miter lim="800000"/>
                          <a:headEnd/>
                          <a:tailEnd/>
                        </a:ln>
                      </wps:spPr>
                      <wps:txbx>
                        <w:txbxContent>
                          <w:p w:rsidR="00572ACE" w:rsidRPr="00883C06" w:rsidRDefault="00572ACE" w:rsidP="009245B7">
                            <w:pPr>
                              <w:spacing w:after="0"/>
                              <w:rPr>
                                <w:b/>
                                <w:u w:val="single"/>
                              </w:rPr>
                            </w:pPr>
                            <w:r w:rsidRPr="00883C06">
                              <w:rPr>
                                <w:b/>
                                <w:u w:val="single"/>
                              </w:rPr>
                              <w:t>Rational for RE of fish passage route: single bypass will only be located along one shoreline and operated at 300cfs.  Only fish approaching from shoreline where bypass canal is located will use the canal, and there</w:t>
                            </w:r>
                            <w:r>
                              <w:rPr>
                                <w:b/>
                                <w:u w:val="single"/>
                              </w:rPr>
                              <w:t>fore used 7.0, as compared to 8</w:t>
                            </w:r>
                            <w:r w:rsidRPr="00883C06">
                              <w:rPr>
                                <w:b/>
                                <w:u w:val="single"/>
                              </w:rPr>
                              <w:t>.0 for the double bypass.</w:t>
                            </w:r>
                          </w:p>
                          <w:p w:rsidR="00572ACE" w:rsidRDefault="00572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0;margin-top:2.5pt;width:645.75pt;height:4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">
                <v:textbox>
                  <w:txbxContent>
                    <w:p w:rsidR="00572ACE" w:rsidRPr="00883C06" w:rsidRDefault="00572ACE" w:rsidP="009245B7">
                      <w:pPr>
                        <w:spacing w:after="0"/>
                        <w:rPr>
                          <w:b/>
                          <w:u w:val="single"/>
                        </w:rPr>
                      </w:pPr>
                      <w:r w:rsidRPr="00883C06">
                        <w:rPr>
                          <w:b/>
                          <w:u w:val="single"/>
                        </w:rPr>
                        <w:t>Rational for RE of fish passage route: single bypass will only be located along one shoreline and operated at 300cfs.  Only fish approaching from shoreline where bypass canal is located will use the canal, and there</w:t>
                      </w:r>
                      <w:r>
                        <w:rPr>
                          <w:b/>
                          <w:u w:val="single"/>
                        </w:rPr>
                        <w:t>fore used 7.0, as compared to 8</w:t>
                      </w:r>
                      <w:r w:rsidRPr="00883C06">
                        <w:rPr>
                          <w:b/>
                          <w:u w:val="single"/>
                        </w:rPr>
                        <w:t>.0 for the double bypass.</w:t>
                      </w:r>
                    </w:p>
                    <w:p w:rsidR="00572ACE" w:rsidRDefault="00572ACE"/>
                  </w:txbxContent>
                </v:textbox>
                <w10:wrap anchorx="margin"/>
              </v:shape>
            </w:pict>
          </mc:Fallback>
        </mc:AlternateContent>
      </w:r>
    </w:p>
    <w:p w:rsidR="00014526" w:rsidRPr="00883C06" w:rsidRDefault="00014526" w:rsidP="001C348E">
      <w:pPr>
        <w:spacing w:after="0"/>
        <w:rPr>
          <w:b/>
          <w:u w:val="single"/>
        </w:rPr>
      </w:pPr>
    </w:p>
    <w:p w:rsidR="000811B1" w:rsidRDefault="000811B1" w:rsidP="00883C06">
      <w:pPr>
        <w:spacing w:after="0"/>
        <w:rPr>
          <w:b/>
          <w:sz w:val="28"/>
          <w:szCs w:val="28"/>
          <w:u w:val="single"/>
        </w:rPr>
      </w:pPr>
    </w:p>
    <w:p w:rsidR="00014526" w:rsidRPr="00A05627" w:rsidRDefault="009F31AE" w:rsidP="00883C06">
      <w:pPr>
        <w:spacing w:after="0"/>
        <w:rPr>
          <w:b/>
          <w:sz w:val="28"/>
          <w:szCs w:val="28"/>
          <w:u w:val="single"/>
        </w:rPr>
      </w:pPr>
      <w:r>
        <w:rPr>
          <w:b/>
          <w:sz w:val="28"/>
          <w:szCs w:val="28"/>
          <w:u w:val="single"/>
        </w:rPr>
        <w:t xml:space="preserve">3.1 </w:t>
      </w:r>
      <w:r w:rsidR="00014526" w:rsidRPr="00A05627">
        <w:rPr>
          <w:b/>
          <w:sz w:val="28"/>
          <w:szCs w:val="28"/>
          <w:u w:val="single"/>
        </w:rPr>
        <w:t>Double Bypass</w:t>
      </w:r>
      <w:r w:rsidR="00820DC3" w:rsidRPr="00A05627">
        <w:rPr>
          <w:b/>
          <w:sz w:val="28"/>
          <w:szCs w:val="28"/>
          <w:u w:val="single"/>
        </w:rPr>
        <w:t xml:space="preserve"> (860 </w:t>
      </w:r>
      <w:proofErr w:type="spellStart"/>
      <w:r w:rsidR="00820DC3" w:rsidRPr="00A05627">
        <w:rPr>
          <w:b/>
          <w:sz w:val="28"/>
          <w:szCs w:val="28"/>
          <w:u w:val="single"/>
        </w:rPr>
        <w:t>cfs</w:t>
      </w:r>
      <w:proofErr w:type="spellEnd"/>
      <w:r w:rsidR="00820DC3" w:rsidRPr="00A05627">
        <w:rPr>
          <w:b/>
          <w:sz w:val="28"/>
          <w:szCs w:val="28"/>
          <w:u w:val="single"/>
        </w:rPr>
        <w:t>)</w:t>
      </w:r>
      <w:r w:rsidR="007E72B1" w:rsidRPr="00A05627">
        <w:rPr>
          <w:b/>
          <w:sz w:val="28"/>
          <w:szCs w:val="28"/>
          <w:u w:val="single"/>
        </w:rPr>
        <w:t xml:space="preserve"> – all life stages</w:t>
      </w:r>
    </w:p>
    <w:tbl>
      <w:tblPr>
        <w:tblW w:w="12867" w:type="dxa"/>
        <w:tblInd w:w="93" w:type="dxa"/>
        <w:tblLook w:val="04A0" w:firstRow="1" w:lastRow="0" w:firstColumn="1" w:lastColumn="0" w:noHBand="0" w:noVBand="1"/>
      </w:tblPr>
      <w:tblGrid>
        <w:gridCol w:w="1693"/>
        <w:gridCol w:w="1029"/>
        <w:gridCol w:w="1360"/>
        <w:gridCol w:w="1360"/>
        <w:gridCol w:w="1360"/>
        <w:gridCol w:w="1213"/>
        <w:gridCol w:w="1213"/>
        <w:gridCol w:w="1213"/>
        <w:gridCol w:w="1213"/>
        <w:gridCol w:w="1213"/>
      </w:tblGrid>
      <w:tr w:rsidR="0066772A" w:rsidRPr="00A05627" w:rsidTr="00FC22D1">
        <w:trPr>
          <w:trHeight w:val="300"/>
        </w:trPr>
        <w:tc>
          <w:tcPr>
            <w:tcW w:w="68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72A" w:rsidRPr="00A05627" w:rsidRDefault="0066772A" w:rsidP="00FC22D1">
            <w:pPr>
              <w:spacing w:after="0" w:line="240" w:lineRule="auto"/>
              <w:jc w:val="center"/>
              <w:rPr>
                <w:rFonts w:ascii="Calibri" w:eastAsia="Times New Roman" w:hAnsi="Calibri" w:cs="Calibri"/>
                <w:b/>
                <w:color w:val="000000"/>
              </w:rPr>
            </w:pPr>
            <w:r w:rsidRPr="00A05627">
              <w:rPr>
                <w:rFonts w:ascii="Arial" w:eastAsia="Times New Roman" w:hAnsi="Arial" w:cs="Arial"/>
                <w:b/>
                <w:sz w:val="20"/>
                <w:szCs w:val="20"/>
              </w:rPr>
              <w:t>Chinook</w:t>
            </w:r>
          </w:p>
        </w:tc>
        <w:tc>
          <w:tcPr>
            <w:tcW w:w="6065" w:type="dxa"/>
            <w:gridSpan w:val="5"/>
            <w:tcBorders>
              <w:top w:val="single" w:sz="4" w:space="0" w:color="auto"/>
              <w:left w:val="single" w:sz="4" w:space="0" w:color="auto"/>
              <w:bottom w:val="single" w:sz="4" w:space="0" w:color="auto"/>
              <w:right w:val="single" w:sz="4" w:space="0" w:color="auto"/>
            </w:tcBorders>
          </w:tcPr>
          <w:p w:rsidR="0066772A" w:rsidRPr="00A05627" w:rsidRDefault="0066772A" w:rsidP="00FC22D1">
            <w:pPr>
              <w:spacing w:after="0" w:line="240" w:lineRule="auto"/>
              <w:jc w:val="center"/>
              <w:rPr>
                <w:rFonts w:ascii="Calibri" w:eastAsia="Times New Roman" w:hAnsi="Calibri" w:cs="Calibri"/>
                <w:b/>
                <w:color w:val="000000"/>
              </w:rPr>
            </w:pPr>
            <w:r w:rsidRPr="00A05627">
              <w:rPr>
                <w:rFonts w:ascii="Calibri" w:eastAsia="Times New Roman" w:hAnsi="Calibri" w:cs="Calibri"/>
                <w:b/>
                <w:color w:val="000000"/>
              </w:rPr>
              <w:t>Steelhead</w:t>
            </w:r>
          </w:p>
        </w:tc>
      </w:tr>
      <w:tr w:rsidR="006E3A6A" w:rsidRPr="00A05627" w:rsidTr="00FC22D1">
        <w:trPr>
          <w:trHeight w:val="300"/>
        </w:trPr>
        <w:tc>
          <w:tcPr>
            <w:tcW w:w="1693" w:type="dxa"/>
            <w:tcBorders>
              <w:top w:val="single" w:sz="4" w:space="0" w:color="auto"/>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Q Ratio</w:t>
            </w:r>
          </w:p>
        </w:tc>
        <w:tc>
          <w:tcPr>
            <w:tcW w:w="1029" w:type="dxa"/>
            <w:tcBorders>
              <w:top w:val="single" w:sz="4" w:space="0" w:color="auto"/>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Spill</w:t>
            </w:r>
          </w:p>
        </w:tc>
        <w:tc>
          <w:tcPr>
            <w:tcW w:w="1360" w:type="dxa"/>
            <w:tcBorders>
              <w:top w:val="single" w:sz="4" w:space="0" w:color="auto"/>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Fish Pass</w:t>
            </w:r>
          </w:p>
        </w:tc>
        <w:tc>
          <w:tcPr>
            <w:tcW w:w="1360" w:type="dxa"/>
            <w:tcBorders>
              <w:top w:val="single" w:sz="4" w:space="0" w:color="auto"/>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RO</w:t>
            </w:r>
          </w:p>
        </w:tc>
        <w:tc>
          <w:tcPr>
            <w:tcW w:w="1360" w:type="dxa"/>
            <w:tcBorders>
              <w:top w:val="single" w:sz="4" w:space="0" w:color="auto"/>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proofErr w:type="spellStart"/>
            <w:r w:rsidRPr="00A05627">
              <w:rPr>
                <w:rFonts w:ascii="Calibri" w:hAnsi="Calibri" w:cs="Calibri"/>
                <w:color w:val="000000"/>
              </w:rPr>
              <w:t>Turb</w:t>
            </w:r>
            <w:proofErr w:type="spellEnd"/>
          </w:p>
        </w:tc>
        <w:tc>
          <w:tcPr>
            <w:tcW w:w="1213" w:type="dxa"/>
            <w:tcBorders>
              <w:top w:val="single" w:sz="4" w:space="0" w:color="auto"/>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Q Ratio</w:t>
            </w:r>
          </w:p>
        </w:tc>
        <w:tc>
          <w:tcPr>
            <w:tcW w:w="1213" w:type="dxa"/>
            <w:tcBorders>
              <w:top w:val="single" w:sz="4" w:space="0" w:color="auto"/>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Spill</w:t>
            </w:r>
          </w:p>
        </w:tc>
        <w:tc>
          <w:tcPr>
            <w:tcW w:w="1213" w:type="dxa"/>
            <w:tcBorders>
              <w:top w:val="single" w:sz="4" w:space="0" w:color="auto"/>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Fish Pass</w:t>
            </w:r>
          </w:p>
        </w:tc>
        <w:tc>
          <w:tcPr>
            <w:tcW w:w="1213" w:type="dxa"/>
            <w:tcBorders>
              <w:top w:val="single" w:sz="4" w:space="0" w:color="auto"/>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RO</w:t>
            </w:r>
          </w:p>
        </w:tc>
        <w:tc>
          <w:tcPr>
            <w:tcW w:w="1213" w:type="dxa"/>
            <w:tcBorders>
              <w:top w:val="single" w:sz="4" w:space="0" w:color="auto"/>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proofErr w:type="spellStart"/>
            <w:r w:rsidRPr="00A05627">
              <w:rPr>
                <w:rFonts w:ascii="Calibri" w:hAnsi="Calibri" w:cs="Calibri"/>
                <w:color w:val="000000"/>
              </w:rPr>
              <w:t>Turb</w:t>
            </w:r>
            <w:proofErr w:type="spellEnd"/>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0.10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0.37</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0.05</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0.10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0.10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0.05</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0.20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0.73</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0.10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0.20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0.20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0.09</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0.30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1.10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0.14</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0.30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2.25</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0.09</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0.25</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0.40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0.19</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0.40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0.41</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0.19</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0.50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1.15</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0.24</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0.50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0.51</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0.23</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0.60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1.19</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0.34</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0.60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0.61</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0.28</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0.70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1.22</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0.44</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0.70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0.72</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0.33</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0.80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0.62</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0.80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0.57</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0.36</w:t>
            </w:r>
          </w:p>
        </w:tc>
      </w:tr>
      <w:tr w:rsidR="006E3A6A" w:rsidRPr="00A05627"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0.90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1.09</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0.56</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0.90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0.55</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0.55</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A05627" w:rsidRDefault="006E3A6A" w:rsidP="006E3A6A">
            <w:pPr>
              <w:spacing w:after="0" w:line="240" w:lineRule="auto"/>
              <w:jc w:val="right"/>
              <w:rPr>
                <w:rFonts w:ascii="Calibri" w:eastAsia="Times New Roman" w:hAnsi="Calibri" w:cs="Calibri"/>
                <w:b/>
                <w:color w:val="000000"/>
              </w:rPr>
            </w:pPr>
            <w:r w:rsidRPr="00A05627">
              <w:rPr>
                <w:rFonts w:ascii="Calibri" w:eastAsia="Times New Roman" w:hAnsi="Calibri" w:cs="Calibri"/>
                <w:b/>
                <w:color w:val="000000"/>
              </w:rPr>
              <w:t>1.00</w:t>
            </w:r>
          </w:p>
        </w:tc>
        <w:tc>
          <w:tcPr>
            <w:tcW w:w="1029"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1.00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8.00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A05627" w:rsidRDefault="006E3A6A" w:rsidP="006E3A6A">
            <w:pPr>
              <w:spacing w:after="0" w:line="240" w:lineRule="auto"/>
              <w:jc w:val="center"/>
              <w:rPr>
                <w:rFonts w:ascii="Calibri" w:eastAsia="Times New Roman" w:hAnsi="Calibri" w:cs="Calibri"/>
                <w:color w:val="000000"/>
              </w:rPr>
            </w:pPr>
            <w:r w:rsidRPr="00A05627">
              <w:rPr>
                <w:rFonts w:ascii="Calibri" w:hAnsi="Calibri" w:cs="Calibri"/>
                <w:color w:val="000000"/>
              </w:rPr>
              <w:t>0.77</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b/>
                <w:color w:val="000000"/>
              </w:rPr>
            </w:pPr>
            <w:r w:rsidRPr="00A05627">
              <w:rPr>
                <w:rFonts w:ascii="Calibri" w:hAnsi="Calibri" w:cs="Calibri"/>
                <w:b/>
                <w:color w:val="000000"/>
              </w:rPr>
              <w:t>1.00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0.56</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8.00</w:t>
            </w:r>
          </w:p>
        </w:tc>
        <w:tc>
          <w:tcPr>
            <w:tcW w:w="1213" w:type="dxa"/>
            <w:tcBorders>
              <w:top w:val="nil"/>
              <w:left w:val="nil"/>
              <w:bottom w:val="nil"/>
              <w:right w:val="nil"/>
            </w:tcBorders>
            <w:vAlign w:val="bottom"/>
          </w:tcPr>
          <w:p w:rsidR="006E3A6A" w:rsidRPr="00A05627" w:rsidRDefault="006E3A6A" w:rsidP="006E3A6A">
            <w:pPr>
              <w:spacing w:after="0" w:line="240" w:lineRule="auto"/>
              <w:jc w:val="center"/>
              <w:rPr>
                <w:rFonts w:ascii="Calibri" w:hAnsi="Calibri" w:cs="Calibri"/>
                <w:color w:val="000000"/>
              </w:rPr>
            </w:pPr>
            <w:r w:rsidRPr="00A05627">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sidRPr="00A05627">
              <w:rPr>
                <w:rFonts w:ascii="Calibri" w:hAnsi="Calibri" w:cs="Calibri"/>
                <w:color w:val="000000"/>
              </w:rPr>
              <w:t>0.58</w:t>
            </w:r>
          </w:p>
        </w:tc>
      </w:tr>
    </w:tbl>
    <w:p w:rsidR="00014526" w:rsidRPr="00883C06" w:rsidRDefault="005A3E0B" w:rsidP="001C348E">
      <w:pPr>
        <w:spacing w:after="0"/>
        <w:rPr>
          <w:b/>
          <w:u w:val="single"/>
        </w:rPr>
      </w:pPr>
      <w:r>
        <w:rPr>
          <w:b/>
          <w:noProof/>
          <w:u w:val="single"/>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ge">
                  <wp:posOffset>3495675</wp:posOffset>
                </wp:positionV>
                <wp:extent cx="8211185" cy="475615"/>
                <wp:effectExtent l="0" t="0" r="18415" b="196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1185" cy="475615"/>
                        </a:xfrm>
                        <a:prstGeom prst="rect">
                          <a:avLst/>
                        </a:prstGeom>
                        <a:solidFill>
                          <a:srgbClr val="FFFFFF"/>
                        </a:solidFill>
                        <a:ln w="9525">
                          <a:solidFill>
                            <a:srgbClr val="000000"/>
                          </a:solidFill>
                          <a:miter lim="800000"/>
                          <a:headEnd/>
                          <a:tailEnd/>
                        </a:ln>
                      </wps:spPr>
                      <wps:txbx>
                        <w:txbxContent>
                          <w:p w:rsidR="00572ACE" w:rsidRPr="00883C06" w:rsidRDefault="00572ACE" w:rsidP="009245B7">
                            <w:pPr>
                              <w:spacing w:after="0"/>
                              <w:rPr>
                                <w:b/>
                                <w:u w:val="single"/>
                              </w:rPr>
                            </w:pPr>
                            <w:r w:rsidRPr="00883C06">
                              <w:rPr>
                                <w:b/>
                                <w:u w:val="single"/>
                              </w:rPr>
                              <w:t>Rational for RE of fish passage route: double bypass will have canals along both shorelines and each operated at 430cfs (860cfs total).  Fish approaching from either shoreline could encounter the bypa</w:t>
                            </w:r>
                            <w:r>
                              <w:rPr>
                                <w:b/>
                                <w:u w:val="single"/>
                              </w:rPr>
                              <w:t>ss canals, and therefore used 8</w:t>
                            </w:r>
                            <w:r w:rsidRPr="00883C06">
                              <w:rPr>
                                <w:b/>
                                <w:u w:val="single"/>
                              </w:rPr>
                              <w:t>.0, as compared to 7.0 for the single bypass.</w:t>
                            </w:r>
                          </w:p>
                          <w:p w:rsidR="00572ACE" w:rsidRDefault="00572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95.35pt;margin-top:275.25pt;width:646.55pt;height:37.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">
                <v:textbox>
                  <w:txbxContent>
                    <w:p w:rsidR="00572ACE" w:rsidRPr="00883C06" w:rsidRDefault="00572ACE" w:rsidP="009245B7">
                      <w:pPr>
                        <w:spacing w:after="0"/>
                        <w:rPr>
                          <w:b/>
                          <w:u w:val="single"/>
                        </w:rPr>
                      </w:pPr>
                      <w:r w:rsidRPr="00883C06">
                        <w:rPr>
                          <w:b/>
                          <w:u w:val="single"/>
                        </w:rPr>
                        <w:t>Rational for RE of fish passage route: double bypass will have canals along both shorelines and each operated at 430cfs (860cfs total).  Fish approaching from either shoreline could encounter the bypa</w:t>
                      </w:r>
                      <w:r>
                        <w:rPr>
                          <w:b/>
                          <w:u w:val="single"/>
                        </w:rPr>
                        <w:t>ss canals, and therefore used 8</w:t>
                      </w:r>
                      <w:r w:rsidRPr="00883C06">
                        <w:rPr>
                          <w:b/>
                          <w:u w:val="single"/>
                        </w:rPr>
                        <w:t>.0, as compared to 7.0 for the single bypass.</w:t>
                      </w:r>
                    </w:p>
                    <w:p w:rsidR="00572ACE" w:rsidRDefault="00572ACE"/>
                  </w:txbxContent>
                </v:textbox>
                <w10:wrap anchorx="margin" anchory="page"/>
              </v:shape>
            </w:pict>
          </mc:Fallback>
        </mc:AlternateContent>
      </w:r>
    </w:p>
    <w:p w:rsidR="00AB1E8B" w:rsidRDefault="00AB1E8B"/>
    <w:p w:rsidR="006E3A6A" w:rsidRDefault="006E3A6A" w:rsidP="00AB1E8B">
      <w:pPr>
        <w:spacing w:after="0"/>
        <w:rPr>
          <w:b/>
          <w:sz w:val="28"/>
          <w:szCs w:val="28"/>
          <w:u w:val="single"/>
        </w:rPr>
      </w:pPr>
    </w:p>
    <w:p w:rsidR="00AB1E8B" w:rsidRPr="00883C06" w:rsidRDefault="009F31AE" w:rsidP="00AB1E8B">
      <w:pPr>
        <w:spacing w:after="0"/>
        <w:rPr>
          <w:b/>
          <w:sz w:val="28"/>
          <w:szCs w:val="28"/>
          <w:u w:val="single"/>
        </w:rPr>
      </w:pPr>
      <w:r>
        <w:rPr>
          <w:b/>
          <w:sz w:val="28"/>
          <w:szCs w:val="28"/>
          <w:u w:val="single"/>
        </w:rPr>
        <w:t xml:space="preserve">6.1 </w:t>
      </w:r>
      <w:r w:rsidR="00AB1E8B">
        <w:rPr>
          <w:b/>
          <w:sz w:val="28"/>
          <w:szCs w:val="28"/>
          <w:u w:val="single"/>
        </w:rPr>
        <w:t>Turbine Screen</w:t>
      </w:r>
      <w:r w:rsidR="007E72B1">
        <w:rPr>
          <w:b/>
          <w:sz w:val="28"/>
          <w:szCs w:val="28"/>
          <w:u w:val="single"/>
        </w:rPr>
        <w:t xml:space="preserve"> </w:t>
      </w:r>
      <w:r w:rsidR="007E72B1" w:rsidRPr="00A05627">
        <w:rPr>
          <w:b/>
          <w:sz w:val="28"/>
          <w:szCs w:val="28"/>
          <w:u w:val="single"/>
        </w:rPr>
        <w:t>– all life stages</w:t>
      </w:r>
    </w:p>
    <w:tbl>
      <w:tblPr>
        <w:tblW w:w="12867" w:type="dxa"/>
        <w:tblInd w:w="93" w:type="dxa"/>
        <w:tblLook w:val="04A0" w:firstRow="1" w:lastRow="0" w:firstColumn="1" w:lastColumn="0" w:noHBand="0" w:noVBand="1"/>
      </w:tblPr>
      <w:tblGrid>
        <w:gridCol w:w="1693"/>
        <w:gridCol w:w="1029"/>
        <w:gridCol w:w="1360"/>
        <w:gridCol w:w="1360"/>
        <w:gridCol w:w="1360"/>
        <w:gridCol w:w="1213"/>
        <w:gridCol w:w="1213"/>
        <w:gridCol w:w="1213"/>
        <w:gridCol w:w="1213"/>
        <w:gridCol w:w="1213"/>
      </w:tblGrid>
      <w:tr w:rsidR="006E3A6A" w:rsidRPr="003D500A" w:rsidTr="00FC22D1">
        <w:trPr>
          <w:trHeight w:val="300"/>
        </w:trPr>
        <w:tc>
          <w:tcPr>
            <w:tcW w:w="68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A6A" w:rsidRPr="00D264CF" w:rsidRDefault="006E3A6A" w:rsidP="00FC22D1">
            <w:pPr>
              <w:spacing w:after="0" w:line="240" w:lineRule="auto"/>
              <w:jc w:val="center"/>
              <w:rPr>
                <w:rFonts w:ascii="Calibri" w:eastAsia="Times New Roman" w:hAnsi="Calibri" w:cs="Calibri"/>
                <w:b/>
                <w:color w:val="000000"/>
              </w:rPr>
            </w:pPr>
            <w:r>
              <w:rPr>
                <w:rFonts w:ascii="Arial" w:eastAsia="Times New Roman" w:hAnsi="Arial" w:cs="Arial"/>
                <w:b/>
                <w:sz w:val="20"/>
                <w:szCs w:val="20"/>
              </w:rPr>
              <w:t>Chinook</w:t>
            </w:r>
          </w:p>
        </w:tc>
        <w:tc>
          <w:tcPr>
            <w:tcW w:w="6065" w:type="dxa"/>
            <w:gridSpan w:val="5"/>
            <w:tcBorders>
              <w:top w:val="single" w:sz="4" w:space="0" w:color="auto"/>
              <w:left w:val="single" w:sz="4" w:space="0" w:color="auto"/>
              <w:bottom w:val="single" w:sz="4" w:space="0" w:color="auto"/>
              <w:right w:val="single" w:sz="4" w:space="0" w:color="auto"/>
            </w:tcBorders>
          </w:tcPr>
          <w:p w:rsidR="006E3A6A" w:rsidRPr="003D500A" w:rsidRDefault="006E3A6A" w:rsidP="00FC22D1">
            <w:pPr>
              <w:spacing w:after="0" w:line="240" w:lineRule="auto"/>
              <w:jc w:val="center"/>
              <w:rPr>
                <w:rFonts w:ascii="Calibri" w:eastAsia="Times New Roman" w:hAnsi="Calibri" w:cs="Calibri"/>
                <w:b/>
                <w:color w:val="000000"/>
              </w:rPr>
            </w:pPr>
            <w:r w:rsidRPr="003D500A">
              <w:rPr>
                <w:rFonts w:ascii="Calibri" w:eastAsia="Times New Roman" w:hAnsi="Calibri" w:cs="Calibri"/>
                <w:b/>
                <w:color w:val="000000"/>
              </w:rPr>
              <w:t>Steelhead</w:t>
            </w:r>
          </w:p>
        </w:tc>
      </w:tr>
      <w:tr w:rsidR="006E3A6A" w:rsidTr="00FC22D1">
        <w:trPr>
          <w:trHeight w:val="300"/>
        </w:trPr>
        <w:tc>
          <w:tcPr>
            <w:tcW w:w="1693" w:type="dxa"/>
            <w:tcBorders>
              <w:top w:val="single" w:sz="4" w:space="0" w:color="auto"/>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Q Ratio</w:t>
            </w:r>
          </w:p>
        </w:tc>
        <w:tc>
          <w:tcPr>
            <w:tcW w:w="1029" w:type="dxa"/>
            <w:tcBorders>
              <w:top w:val="single" w:sz="4" w:space="0" w:color="auto"/>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Spill</w:t>
            </w:r>
          </w:p>
        </w:tc>
        <w:tc>
          <w:tcPr>
            <w:tcW w:w="1360" w:type="dxa"/>
            <w:tcBorders>
              <w:top w:val="single" w:sz="4" w:space="0" w:color="auto"/>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Fish Pass</w:t>
            </w:r>
          </w:p>
        </w:tc>
        <w:tc>
          <w:tcPr>
            <w:tcW w:w="1360" w:type="dxa"/>
            <w:tcBorders>
              <w:top w:val="single" w:sz="4" w:space="0" w:color="auto"/>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RO</w:t>
            </w:r>
          </w:p>
        </w:tc>
        <w:tc>
          <w:tcPr>
            <w:tcW w:w="1360" w:type="dxa"/>
            <w:tcBorders>
              <w:top w:val="single" w:sz="4" w:space="0" w:color="auto"/>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proofErr w:type="spellStart"/>
            <w:r>
              <w:rPr>
                <w:rFonts w:ascii="Calibri" w:hAnsi="Calibri" w:cs="Calibri"/>
                <w:color w:val="000000"/>
              </w:rPr>
              <w:t>Turb</w:t>
            </w:r>
            <w:proofErr w:type="spellEnd"/>
          </w:p>
        </w:tc>
        <w:tc>
          <w:tcPr>
            <w:tcW w:w="1213" w:type="dxa"/>
            <w:tcBorders>
              <w:top w:val="single" w:sz="4" w:space="0" w:color="auto"/>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Q Ratio</w:t>
            </w:r>
          </w:p>
        </w:tc>
        <w:tc>
          <w:tcPr>
            <w:tcW w:w="1213" w:type="dxa"/>
            <w:tcBorders>
              <w:top w:val="single" w:sz="4" w:space="0" w:color="auto"/>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Spill</w:t>
            </w:r>
          </w:p>
        </w:tc>
        <w:tc>
          <w:tcPr>
            <w:tcW w:w="1213" w:type="dxa"/>
            <w:tcBorders>
              <w:top w:val="single" w:sz="4" w:space="0" w:color="auto"/>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Fish Pass</w:t>
            </w:r>
          </w:p>
        </w:tc>
        <w:tc>
          <w:tcPr>
            <w:tcW w:w="1213" w:type="dxa"/>
            <w:tcBorders>
              <w:top w:val="single" w:sz="4" w:space="0" w:color="auto"/>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RO</w:t>
            </w:r>
          </w:p>
        </w:tc>
        <w:tc>
          <w:tcPr>
            <w:tcW w:w="1213" w:type="dxa"/>
            <w:tcBorders>
              <w:top w:val="single" w:sz="4" w:space="0" w:color="auto"/>
              <w:left w:val="nil"/>
              <w:bottom w:val="nil"/>
              <w:right w:val="nil"/>
            </w:tcBorders>
            <w:vAlign w:val="bottom"/>
          </w:tcPr>
          <w:p w:rsidR="006E3A6A" w:rsidRDefault="006E3A6A" w:rsidP="006E3A6A">
            <w:pPr>
              <w:spacing w:after="0" w:line="240" w:lineRule="auto"/>
              <w:jc w:val="center"/>
              <w:rPr>
                <w:rFonts w:ascii="Calibri" w:hAnsi="Calibri" w:cs="Calibri"/>
                <w:color w:val="000000"/>
              </w:rPr>
            </w:pPr>
            <w:proofErr w:type="spellStart"/>
            <w:r>
              <w:rPr>
                <w:rFonts w:ascii="Calibri" w:hAnsi="Calibri" w:cs="Calibri"/>
                <w:color w:val="000000"/>
              </w:rPr>
              <w:t>Turb</w:t>
            </w:r>
            <w:proofErr w:type="spellEnd"/>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0.10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0.37</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0.05</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0.10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0.10</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0.05</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0.20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0.73</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0.10</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0.20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0.20</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0.09</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0.30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1.10</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0.14</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0.30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2.25</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0.09</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0.25</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0.40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0.19</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0.40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0.41</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0.19</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0.50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1.15</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0.24</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0.50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0.51</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0.23</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0.60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1.19</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0.34</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0.60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0.61</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0.28</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0.70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1.22</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0.44</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0.70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0.72</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0.33</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0.80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1.13</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0.62</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0.80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0.57</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0.36</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0.90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1.09</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0.56</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0.90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0.55</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0.55</w:t>
            </w:r>
          </w:p>
        </w:tc>
      </w:tr>
      <w:tr w:rsidR="006E3A6A" w:rsidTr="00FC22D1">
        <w:trPr>
          <w:trHeight w:val="300"/>
        </w:trPr>
        <w:tc>
          <w:tcPr>
            <w:tcW w:w="1693" w:type="dxa"/>
            <w:tcBorders>
              <w:top w:val="nil"/>
              <w:left w:val="nil"/>
              <w:bottom w:val="nil"/>
              <w:right w:val="nil"/>
            </w:tcBorders>
            <w:shd w:val="clear" w:color="auto" w:fill="auto"/>
            <w:noWrap/>
            <w:vAlign w:val="bottom"/>
            <w:hideMark/>
          </w:tcPr>
          <w:p w:rsidR="006E3A6A" w:rsidRPr="003D500A" w:rsidRDefault="006E3A6A" w:rsidP="006E3A6A">
            <w:pPr>
              <w:spacing w:after="0" w:line="240" w:lineRule="auto"/>
              <w:jc w:val="right"/>
              <w:rPr>
                <w:rFonts w:ascii="Calibri" w:eastAsia="Times New Roman" w:hAnsi="Calibri" w:cs="Calibri"/>
                <w:b/>
                <w:color w:val="000000"/>
              </w:rPr>
            </w:pPr>
            <w:r w:rsidRPr="003D500A">
              <w:rPr>
                <w:rFonts w:ascii="Calibri" w:eastAsia="Times New Roman" w:hAnsi="Calibri" w:cs="Calibri"/>
                <w:b/>
                <w:color w:val="000000"/>
              </w:rPr>
              <w:t>1.00</w:t>
            </w:r>
          </w:p>
        </w:tc>
        <w:tc>
          <w:tcPr>
            <w:tcW w:w="1029"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1.00</w:t>
            </w:r>
          </w:p>
        </w:tc>
        <w:tc>
          <w:tcPr>
            <w:tcW w:w="1360" w:type="dxa"/>
            <w:tcBorders>
              <w:top w:val="nil"/>
              <w:left w:val="nil"/>
              <w:bottom w:val="nil"/>
              <w:right w:val="nil"/>
            </w:tcBorders>
            <w:shd w:val="clear" w:color="auto" w:fill="auto"/>
            <w:noWrap/>
            <w:vAlign w:val="bottom"/>
          </w:tcPr>
          <w:p w:rsidR="006E3A6A" w:rsidRPr="006E3A6A" w:rsidRDefault="006E3A6A" w:rsidP="006E3A6A">
            <w:pPr>
              <w:spacing w:after="0" w:line="240" w:lineRule="auto"/>
              <w:jc w:val="center"/>
              <w:rPr>
                <w:rFonts w:ascii="Calibri" w:eastAsia="Times New Roman" w:hAnsi="Calibri" w:cs="Calibri"/>
                <w:color w:val="000000"/>
                <w:highlight w:val="yellow"/>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0.00</w:t>
            </w:r>
          </w:p>
        </w:tc>
        <w:tc>
          <w:tcPr>
            <w:tcW w:w="1360" w:type="dxa"/>
            <w:tcBorders>
              <w:top w:val="nil"/>
              <w:left w:val="nil"/>
              <w:bottom w:val="nil"/>
              <w:right w:val="nil"/>
            </w:tcBorders>
            <w:shd w:val="clear" w:color="auto" w:fill="auto"/>
            <w:noWrap/>
            <w:vAlign w:val="bottom"/>
          </w:tcPr>
          <w:p w:rsidR="006E3A6A" w:rsidRPr="00883C06" w:rsidRDefault="006E3A6A" w:rsidP="006E3A6A">
            <w:pPr>
              <w:spacing w:after="0" w:line="240" w:lineRule="auto"/>
              <w:jc w:val="center"/>
              <w:rPr>
                <w:rFonts w:ascii="Calibri" w:eastAsia="Times New Roman" w:hAnsi="Calibri" w:cs="Calibri"/>
                <w:color w:val="000000"/>
              </w:rPr>
            </w:pPr>
            <w:r>
              <w:rPr>
                <w:rFonts w:ascii="Calibri" w:hAnsi="Calibri" w:cs="Calibri"/>
                <w:color w:val="000000"/>
              </w:rPr>
              <w:t>0.77</w:t>
            </w:r>
          </w:p>
        </w:tc>
        <w:tc>
          <w:tcPr>
            <w:tcW w:w="1213" w:type="dxa"/>
            <w:tcBorders>
              <w:top w:val="nil"/>
              <w:left w:val="nil"/>
              <w:bottom w:val="nil"/>
              <w:right w:val="nil"/>
            </w:tcBorders>
            <w:vAlign w:val="bottom"/>
          </w:tcPr>
          <w:p w:rsidR="006E3A6A" w:rsidRPr="00D264CF" w:rsidRDefault="006E3A6A" w:rsidP="006E3A6A">
            <w:pPr>
              <w:spacing w:after="0" w:line="240" w:lineRule="auto"/>
              <w:jc w:val="center"/>
              <w:rPr>
                <w:rFonts w:ascii="Calibri" w:hAnsi="Calibri" w:cs="Calibri"/>
                <w:b/>
                <w:color w:val="000000"/>
              </w:rPr>
            </w:pPr>
            <w:r w:rsidRPr="00D264CF">
              <w:rPr>
                <w:rFonts w:ascii="Calibri" w:hAnsi="Calibri" w:cs="Calibri"/>
                <w:b/>
                <w:color w:val="000000"/>
              </w:rPr>
              <w:t>1.00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0.56</w:t>
            </w:r>
          </w:p>
        </w:tc>
        <w:tc>
          <w:tcPr>
            <w:tcW w:w="1213" w:type="dxa"/>
            <w:tcBorders>
              <w:top w:val="nil"/>
              <w:left w:val="nil"/>
              <w:bottom w:val="nil"/>
              <w:right w:val="nil"/>
            </w:tcBorders>
            <w:vAlign w:val="bottom"/>
          </w:tcPr>
          <w:p w:rsidR="006E3A6A" w:rsidRPr="006E3A6A" w:rsidRDefault="006E3A6A" w:rsidP="006E3A6A">
            <w:pPr>
              <w:spacing w:after="0" w:line="240" w:lineRule="auto"/>
              <w:jc w:val="center"/>
              <w:rPr>
                <w:rFonts w:ascii="Calibri" w:hAnsi="Calibri" w:cs="Calibri"/>
                <w:color w:val="000000"/>
                <w:highlight w:val="yellow"/>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0.00</w:t>
            </w:r>
          </w:p>
        </w:tc>
        <w:tc>
          <w:tcPr>
            <w:tcW w:w="1213" w:type="dxa"/>
            <w:tcBorders>
              <w:top w:val="nil"/>
              <w:left w:val="nil"/>
              <w:bottom w:val="nil"/>
              <w:right w:val="nil"/>
            </w:tcBorders>
            <w:vAlign w:val="bottom"/>
          </w:tcPr>
          <w:p w:rsidR="006E3A6A" w:rsidRDefault="006E3A6A" w:rsidP="006E3A6A">
            <w:pPr>
              <w:spacing w:after="0" w:line="240" w:lineRule="auto"/>
              <w:jc w:val="center"/>
              <w:rPr>
                <w:rFonts w:ascii="Calibri" w:hAnsi="Calibri" w:cs="Calibri"/>
                <w:color w:val="000000"/>
              </w:rPr>
            </w:pPr>
            <w:r>
              <w:rPr>
                <w:rFonts w:ascii="Calibri" w:hAnsi="Calibri" w:cs="Calibri"/>
                <w:color w:val="000000"/>
              </w:rPr>
              <w:t>0.58</w:t>
            </w:r>
          </w:p>
        </w:tc>
      </w:tr>
    </w:tbl>
    <w:p w:rsidR="006E3A6A" w:rsidRDefault="006E3A6A" w:rsidP="001C348E">
      <w:pPr>
        <w:rPr>
          <w:rFonts w:ascii="Arial" w:eastAsia="Times New Roman" w:hAnsi="Arial" w:cs="Arial"/>
          <w:sz w:val="28"/>
          <w:szCs w:val="20"/>
          <w:u w:val="single"/>
        </w:rPr>
        <w:sectPr w:rsidR="006E3A6A" w:rsidSect="00D264CF">
          <w:pgSz w:w="15840" w:h="12240" w:orient="landscape"/>
          <w:pgMar w:top="1440" w:right="1440" w:bottom="1440" w:left="1440" w:header="720" w:footer="720" w:gutter="0"/>
          <w:cols w:space="720"/>
          <w:docGrid w:linePitch="360"/>
        </w:sectPr>
      </w:pPr>
    </w:p>
    <w:p w:rsidR="001C348E" w:rsidRPr="007E7659" w:rsidRDefault="001C348E" w:rsidP="001C348E">
      <w:pPr>
        <w:rPr>
          <w:rFonts w:ascii="Arial" w:eastAsia="Times New Roman" w:hAnsi="Arial" w:cs="Arial"/>
          <w:sz w:val="28"/>
          <w:szCs w:val="20"/>
          <w:u w:val="single"/>
        </w:rPr>
      </w:pPr>
      <w:r w:rsidRPr="007E7659">
        <w:rPr>
          <w:rFonts w:ascii="Arial" w:eastAsia="Times New Roman" w:hAnsi="Arial" w:cs="Arial"/>
          <w:sz w:val="28"/>
          <w:szCs w:val="20"/>
          <w:u w:val="single"/>
        </w:rPr>
        <w:lastRenderedPageBreak/>
        <w:t xml:space="preserve">Information sources used to prepare </w:t>
      </w:r>
      <w:r w:rsidR="006E3A6A">
        <w:rPr>
          <w:rFonts w:ascii="Arial" w:eastAsia="Times New Roman" w:hAnsi="Arial" w:cs="Arial"/>
          <w:i/>
          <w:sz w:val="28"/>
          <w:szCs w:val="20"/>
          <w:u w:val="single"/>
        </w:rPr>
        <w:t xml:space="preserve">RE </w:t>
      </w:r>
      <w:r w:rsidRPr="007E7659">
        <w:rPr>
          <w:rFonts w:ascii="Arial" w:eastAsia="Times New Roman" w:hAnsi="Arial" w:cs="Arial"/>
          <w:sz w:val="28"/>
          <w:szCs w:val="20"/>
          <w:u w:val="single"/>
        </w:rPr>
        <w:t>assumptions:</w:t>
      </w:r>
    </w:p>
    <w:tbl>
      <w:tblPr>
        <w:tblStyle w:val="TableGrid"/>
        <w:tblW w:w="0" w:type="auto"/>
        <w:tblLook w:val="04A0" w:firstRow="1" w:lastRow="0" w:firstColumn="1" w:lastColumn="0" w:noHBand="0" w:noVBand="1"/>
      </w:tblPr>
      <w:tblGrid>
        <w:gridCol w:w="4427"/>
        <w:gridCol w:w="4923"/>
      </w:tblGrid>
      <w:tr w:rsidR="001C348E" w:rsidRPr="000039CB" w:rsidTr="007E72B1">
        <w:tc>
          <w:tcPr>
            <w:tcW w:w="4427" w:type="dxa"/>
          </w:tcPr>
          <w:p w:rsidR="001C348E" w:rsidRPr="000039CB" w:rsidRDefault="001C348E" w:rsidP="007E72B1">
            <w:pPr>
              <w:jc w:val="center"/>
              <w:rPr>
                <w:rFonts w:ascii="Arial" w:eastAsia="Times New Roman" w:hAnsi="Arial" w:cs="Arial"/>
                <w:sz w:val="28"/>
                <w:szCs w:val="20"/>
              </w:rPr>
            </w:pPr>
            <w:r>
              <w:rPr>
                <w:rFonts w:ascii="Arial" w:eastAsia="Times New Roman" w:hAnsi="Arial" w:cs="Arial"/>
                <w:sz w:val="28"/>
                <w:szCs w:val="20"/>
              </w:rPr>
              <w:t>ALTERNATIVE</w:t>
            </w:r>
          </w:p>
        </w:tc>
        <w:tc>
          <w:tcPr>
            <w:tcW w:w="4923" w:type="dxa"/>
          </w:tcPr>
          <w:p w:rsidR="001C348E" w:rsidRPr="000039CB" w:rsidRDefault="004E64E5" w:rsidP="007E72B1">
            <w:pPr>
              <w:jc w:val="center"/>
              <w:rPr>
                <w:rFonts w:ascii="Arial" w:eastAsia="Times New Roman" w:hAnsi="Arial" w:cs="Arial"/>
                <w:sz w:val="28"/>
                <w:szCs w:val="20"/>
              </w:rPr>
            </w:pPr>
            <w:r>
              <w:rPr>
                <w:rFonts w:ascii="Arial" w:eastAsia="Times New Roman" w:hAnsi="Arial" w:cs="Arial"/>
                <w:sz w:val="28"/>
                <w:szCs w:val="20"/>
              </w:rPr>
              <w:t xml:space="preserve">Parameter </w:t>
            </w:r>
            <w:r w:rsidR="001C348E">
              <w:rPr>
                <w:rFonts w:ascii="Arial" w:eastAsia="Times New Roman" w:hAnsi="Arial" w:cs="Arial"/>
                <w:sz w:val="28"/>
                <w:szCs w:val="20"/>
              </w:rPr>
              <w:t>SOURCE</w:t>
            </w:r>
          </w:p>
        </w:tc>
      </w:tr>
      <w:tr w:rsidR="001C348E" w:rsidRPr="000039CB" w:rsidTr="007E72B1">
        <w:tc>
          <w:tcPr>
            <w:tcW w:w="4427" w:type="dxa"/>
          </w:tcPr>
          <w:p w:rsidR="001C348E" w:rsidRPr="000039CB" w:rsidRDefault="001C348E" w:rsidP="007E72B1">
            <w:pPr>
              <w:pStyle w:val="PlainText"/>
            </w:pPr>
            <w:r>
              <w:t>ALL, except those listed separate in this table</w:t>
            </w:r>
          </w:p>
        </w:tc>
        <w:tc>
          <w:tcPr>
            <w:tcW w:w="4923" w:type="dxa"/>
          </w:tcPr>
          <w:p w:rsidR="001C348E" w:rsidRPr="000039CB" w:rsidRDefault="001C348E" w:rsidP="007E72B1">
            <w:pPr>
              <w:pStyle w:val="PlainText"/>
            </w:pPr>
            <w:r>
              <w:t xml:space="preserve">Data from radio-telemetry study of juvenile Chinook and steelhead; James Hughes, Pers. Comm., January 2016 emailed to Khan and Piaskowski </w:t>
            </w:r>
          </w:p>
        </w:tc>
      </w:tr>
      <w:tr w:rsidR="001C348E" w:rsidRPr="000039CB" w:rsidTr="007E72B1">
        <w:trPr>
          <w:trHeight w:val="413"/>
        </w:trPr>
        <w:tc>
          <w:tcPr>
            <w:tcW w:w="4427" w:type="dxa"/>
          </w:tcPr>
          <w:p w:rsidR="001C348E" w:rsidRPr="000039CB" w:rsidRDefault="001C348E" w:rsidP="007E72B1">
            <w:pPr>
              <w:pStyle w:val="PlainText"/>
            </w:pPr>
            <w:r>
              <w:t>Weir 500</w:t>
            </w:r>
          </w:p>
        </w:tc>
        <w:tc>
          <w:tcPr>
            <w:tcW w:w="4923" w:type="dxa"/>
            <w:vMerge w:val="restart"/>
          </w:tcPr>
          <w:p w:rsidR="001C348E" w:rsidRDefault="001C348E" w:rsidP="007E72B1">
            <w:pPr>
              <w:pStyle w:val="PlainText"/>
            </w:pPr>
            <w:r>
              <w:t xml:space="preserve">Professional judgment, Corps.  Adjusted from PNNL </w:t>
            </w:r>
            <w:proofErr w:type="spellStart"/>
            <w:r>
              <w:t>rt</w:t>
            </w:r>
            <w:proofErr w:type="spellEnd"/>
            <w:r>
              <w:t xml:space="preserve"> study data, assuming improved route effectiveness of:</w:t>
            </w:r>
          </w:p>
          <w:p w:rsidR="001C348E" w:rsidRDefault="001C348E" w:rsidP="007E72B1">
            <w:pPr>
              <w:pStyle w:val="PlainText"/>
            </w:pPr>
            <w:r>
              <w:t xml:space="preserve"> Weir 500 - RE values of 6, all flows.</w:t>
            </w:r>
          </w:p>
          <w:p w:rsidR="001C348E" w:rsidRDefault="001C348E" w:rsidP="007E72B1">
            <w:pPr>
              <w:pStyle w:val="PlainText"/>
            </w:pPr>
            <w:r>
              <w:t>Weir 860 - RE values of 7, all flows.</w:t>
            </w:r>
          </w:p>
          <w:p w:rsidR="001C348E" w:rsidRDefault="001C348E" w:rsidP="007E72B1">
            <w:pPr>
              <w:pStyle w:val="PlainText"/>
            </w:pPr>
            <w:r>
              <w:t>Single bypass - RE values of 7, all flows.</w:t>
            </w:r>
          </w:p>
          <w:p w:rsidR="001C348E" w:rsidRPr="000039CB" w:rsidRDefault="001C348E" w:rsidP="007E72B1">
            <w:pPr>
              <w:pStyle w:val="PlainText"/>
            </w:pPr>
            <w:r>
              <w:t>Double bypass - RE values of 8, all flows</w:t>
            </w:r>
          </w:p>
        </w:tc>
      </w:tr>
      <w:tr w:rsidR="001C348E" w:rsidRPr="000039CB" w:rsidTr="007E72B1">
        <w:trPr>
          <w:trHeight w:val="503"/>
        </w:trPr>
        <w:tc>
          <w:tcPr>
            <w:tcW w:w="4427" w:type="dxa"/>
          </w:tcPr>
          <w:p w:rsidR="001C348E" w:rsidRPr="000039CB" w:rsidRDefault="001C348E" w:rsidP="007E72B1">
            <w:pPr>
              <w:pStyle w:val="PlainText"/>
            </w:pPr>
            <w:r>
              <w:t>Weir 860</w:t>
            </w:r>
          </w:p>
        </w:tc>
        <w:tc>
          <w:tcPr>
            <w:tcW w:w="4923" w:type="dxa"/>
            <w:vMerge/>
          </w:tcPr>
          <w:p w:rsidR="001C348E" w:rsidRPr="000039CB" w:rsidRDefault="001C348E" w:rsidP="007E72B1">
            <w:pPr>
              <w:pStyle w:val="PlainText"/>
            </w:pPr>
          </w:p>
        </w:tc>
      </w:tr>
      <w:tr w:rsidR="001C348E" w:rsidRPr="000039CB" w:rsidTr="007E72B1">
        <w:trPr>
          <w:trHeight w:val="467"/>
        </w:trPr>
        <w:tc>
          <w:tcPr>
            <w:tcW w:w="4427" w:type="dxa"/>
          </w:tcPr>
          <w:p w:rsidR="001C348E" w:rsidRPr="000039CB" w:rsidRDefault="001C348E" w:rsidP="007E72B1">
            <w:pPr>
              <w:pStyle w:val="PlainText"/>
            </w:pPr>
            <w:r>
              <w:t>Single Bypass</w:t>
            </w:r>
          </w:p>
        </w:tc>
        <w:tc>
          <w:tcPr>
            <w:tcW w:w="4923" w:type="dxa"/>
            <w:vMerge/>
          </w:tcPr>
          <w:p w:rsidR="001C348E" w:rsidRPr="000039CB" w:rsidRDefault="001C348E" w:rsidP="007E72B1">
            <w:pPr>
              <w:pStyle w:val="PlainText"/>
            </w:pPr>
          </w:p>
        </w:tc>
      </w:tr>
      <w:tr w:rsidR="001C348E" w:rsidRPr="000039CB" w:rsidTr="007E72B1">
        <w:trPr>
          <w:trHeight w:val="440"/>
        </w:trPr>
        <w:tc>
          <w:tcPr>
            <w:tcW w:w="4427" w:type="dxa"/>
          </w:tcPr>
          <w:p w:rsidR="001C348E" w:rsidRPr="000039CB" w:rsidRDefault="001C348E" w:rsidP="007E72B1">
            <w:pPr>
              <w:pStyle w:val="PlainText"/>
            </w:pPr>
            <w:r>
              <w:t>Double Bypass</w:t>
            </w:r>
          </w:p>
        </w:tc>
        <w:tc>
          <w:tcPr>
            <w:tcW w:w="4923" w:type="dxa"/>
            <w:vMerge/>
          </w:tcPr>
          <w:p w:rsidR="001C348E" w:rsidRPr="000039CB" w:rsidRDefault="001C348E" w:rsidP="007E72B1">
            <w:pPr>
              <w:pStyle w:val="PlainText"/>
            </w:pPr>
          </w:p>
        </w:tc>
      </w:tr>
    </w:tbl>
    <w:p w:rsidR="00EE04CB" w:rsidRDefault="00EE04CB" w:rsidP="00EE04CB">
      <w:pPr>
        <w:rPr>
          <w:b/>
          <w:u w:val="single"/>
        </w:rPr>
      </w:pPr>
    </w:p>
    <w:p w:rsidR="00EE04CB" w:rsidRPr="00EE04CB" w:rsidRDefault="00EE04CB" w:rsidP="00EE04CB">
      <w:pPr>
        <w:rPr>
          <w:b/>
          <w:sz w:val="24"/>
          <w:u w:val="single"/>
        </w:rPr>
      </w:pPr>
      <w:r w:rsidRPr="00EE04CB">
        <w:rPr>
          <w:b/>
          <w:sz w:val="24"/>
          <w:u w:val="single"/>
        </w:rPr>
        <w:t>REFERENCES</w:t>
      </w:r>
    </w:p>
    <w:p w:rsidR="003C6E78" w:rsidRPr="003C6E78" w:rsidRDefault="003C6E78" w:rsidP="003C6E78">
      <w:pPr>
        <w:spacing w:line="240" w:lineRule="auto"/>
        <w:ind w:left="720" w:hanging="720"/>
        <w:rPr>
          <w:sz w:val="24"/>
        </w:rPr>
      </w:pPr>
      <w:r w:rsidRPr="00A05627">
        <w:rPr>
          <w:sz w:val="24"/>
        </w:rPr>
        <w:t xml:space="preserve">Hughes et al. 2016.  Evaluation of Juvenile </w:t>
      </w:r>
      <w:proofErr w:type="spellStart"/>
      <w:r w:rsidRPr="00A05627">
        <w:rPr>
          <w:sz w:val="24"/>
        </w:rPr>
        <w:t>Salmonid</w:t>
      </w:r>
      <w:proofErr w:type="spellEnd"/>
      <w:r w:rsidRPr="00A05627">
        <w:rPr>
          <w:sz w:val="24"/>
        </w:rPr>
        <w:t xml:space="preserve"> Passage and Behavior at Foster Dam Utilizing Radio Telemetry, 2015. Presentation to the Willamette Fisheries Science review, Corvallis, Oregon February 8th, 2016.</w:t>
      </w:r>
    </w:p>
    <w:p w:rsidR="00EE04CB" w:rsidRPr="00EE04CB" w:rsidRDefault="00EE04CB" w:rsidP="00EE04CB">
      <w:pPr>
        <w:spacing w:line="240" w:lineRule="auto"/>
        <w:ind w:left="720" w:hanging="720"/>
        <w:rPr>
          <w:sz w:val="24"/>
        </w:rPr>
      </w:pPr>
      <w:proofErr w:type="spellStart"/>
      <w:r w:rsidRPr="00EE04CB">
        <w:rPr>
          <w:sz w:val="24"/>
        </w:rPr>
        <w:t>Normandeau</w:t>
      </w:r>
      <w:proofErr w:type="spellEnd"/>
      <w:r w:rsidRPr="00EE04CB">
        <w:rPr>
          <w:sz w:val="24"/>
        </w:rPr>
        <w:t xml:space="preserve">, 2013.  ESTIMATES OF DIRECT EFFECTS OF STEELHEAD SALMON DURING DOWNSTREAM PASSAGE THROUGH A TURBINE AND WEIR AT FOSTER DAM, OREGON. CONTRACT NO. W912EF-08-D-0005 TASK ORDER DT04. Prepared for U. S. ARMY CORPS OF ENGINEERS PORTAND DISTRICT – WILLAMETTE VALLEY PROJECT, Portland, Oregon 97204. Prepared by NORMANDEAU ASSOCIATES, INC., </w:t>
      </w:r>
      <w:proofErr w:type="spellStart"/>
      <w:r w:rsidRPr="00EE04CB">
        <w:rPr>
          <w:sz w:val="24"/>
        </w:rPr>
        <w:t>Drumore</w:t>
      </w:r>
      <w:proofErr w:type="spellEnd"/>
      <w:r w:rsidRPr="00EE04CB">
        <w:rPr>
          <w:sz w:val="24"/>
        </w:rPr>
        <w:t>, Pennsylvania.</w:t>
      </w:r>
    </w:p>
    <w:p w:rsidR="00EE04CB" w:rsidRPr="00EE04CB" w:rsidRDefault="00EE04CB" w:rsidP="00EE04CB">
      <w:pPr>
        <w:spacing w:line="240" w:lineRule="auto"/>
        <w:ind w:left="720" w:hanging="720"/>
        <w:rPr>
          <w:sz w:val="24"/>
        </w:rPr>
      </w:pPr>
      <w:r w:rsidRPr="00EE04CB">
        <w:rPr>
          <w:sz w:val="24"/>
        </w:rPr>
        <w:t xml:space="preserve">PNNL, 2015. IN-SEASON PROGRESS REPORT; Evaluation of Juvenile </w:t>
      </w:r>
      <w:proofErr w:type="spellStart"/>
      <w:r w:rsidRPr="00EE04CB">
        <w:rPr>
          <w:sz w:val="24"/>
        </w:rPr>
        <w:t>Salmonid</w:t>
      </w:r>
      <w:proofErr w:type="spellEnd"/>
      <w:r w:rsidRPr="00EE04CB">
        <w:rPr>
          <w:sz w:val="24"/>
        </w:rPr>
        <w:t xml:space="preserve"> Passage and Behavior at Foster Dam Utilizing Radio Telemetry, 2014–2015. Report Date: August 31, 2015; resubmitted September 25, 2015. Prepared for: U.S. Army Corps of Engineers, Portland District (USACE) – Fenton Khan. Prepared by: Pacific Northwest National Laboratory (PNNL) – James Hughes (509.371.6802), Chris Vernon, Brian </w:t>
      </w:r>
      <w:proofErr w:type="spellStart"/>
      <w:r w:rsidRPr="00EE04CB">
        <w:rPr>
          <w:sz w:val="24"/>
        </w:rPr>
        <w:t>Bellgraph</w:t>
      </w:r>
      <w:proofErr w:type="spellEnd"/>
      <w:r w:rsidRPr="00EE04CB">
        <w:rPr>
          <w:sz w:val="24"/>
        </w:rPr>
        <w:t xml:space="preserve">, </w:t>
      </w:r>
      <w:proofErr w:type="spellStart"/>
      <w:r w:rsidRPr="00EE04CB">
        <w:rPr>
          <w:sz w:val="24"/>
        </w:rPr>
        <w:t>Jina</w:t>
      </w:r>
      <w:proofErr w:type="spellEnd"/>
      <w:r w:rsidRPr="00EE04CB">
        <w:rPr>
          <w:sz w:val="24"/>
        </w:rPr>
        <w:t xml:space="preserve"> Kim, Ethan Green, and Gary Johnson.</w:t>
      </w:r>
    </w:p>
    <w:p w:rsidR="00EE04CB" w:rsidRPr="00EE04CB" w:rsidRDefault="00EE04CB" w:rsidP="00EE04CB">
      <w:pPr>
        <w:spacing w:line="240" w:lineRule="auto"/>
        <w:ind w:left="720" w:hanging="720"/>
        <w:rPr>
          <w:sz w:val="24"/>
        </w:rPr>
      </w:pPr>
      <w:r w:rsidRPr="00EE04CB">
        <w:rPr>
          <w:sz w:val="24"/>
        </w:rPr>
        <w:t xml:space="preserve">PNNL, 2014.  </w:t>
      </w:r>
      <w:proofErr w:type="spellStart"/>
      <w:r w:rsidRPr="00EE04CB">
        <w:rPr>
          <w:sz w:val="24"/>
        </w:rPr>
        <w:t>Hydroacoustic</w:t>
      </w:r>
      <w:proofErr w:type="spellEnd"/>
      <w:r w:rsidRPr="00EE04CB">
        <w:rPr>
          <w:sz w:val="24"/>
        </w:rPr>
        <w:t xml:space="preserve"> Evaluation of Juvenile </w:t>
      </w:r>
      <w:proofErr w:type="spellStart"/>
      <w:r w:rsidRPr="00EE04CB">
        <w:rPr>
          <w:sz w:val="24"/>
        </w:rPr>
        <w:t>Salmonid</w:t>
      </w:r>
      <w:proofErr w:type="spellEnd"/>
      <w:r w:rsidRPr="00EE04CB">
        <w:rPr>
          <w:sz w:val="24"/>
        </w:rPr>
        <w:t xml:space="preserve"> Passage and Distribution at Foster Dam, 2013−2014, DRAFT FINAL REPORT.  Prepared by JS Hughes, J Kim, JA Vazquez, </w:t>
      </w:r>
      <w:proofErr w:type="gramStart"/>
      <w:r w:rsidRPr="00EE04CB">
        <w:rPr>
          <w:sz w:val="24"/>
        </w:rPr>
        <w:t>GE</w:t>
      </w:r>
      <w:proofErr w:type="gramEnd"/>
      <w:r w:rsidRPr="00EE04CB">
        <w:rPr>
          <w:sz w:val="24"/>
        </w:rPr>
        <w:t xml:space="preserve"> Johnson. September 2014. Prepared for U.S. Army Corps of Engineers, Portland District Under an Interagency Agreement with the U.S. Department of Energy. Contract DE-AC05-76RL01830 Pacific Northwest National Laboratory Richland, Washington 99352.</w:t>
      </w:r>
    </w:p>
    <w:p w:rsidR="00EE04CB" w:rsidRPr="00EE04CB" w:rsidRDefault="00EE04CB" w:rsidP="00EE04CB">
      <w:pPr>
        <w:spacing w:line="240" w:lineRule="auto"/>
        <w:ind w:left="720" w:hanging="720"/>
        <w:rPr>
          <w:sz w:val="24"/>
        </w:rPr>
      </w:pPr>
      <w:r w:rsidRPr="00EE04CB">
        <w:rPr>
          <w:sz w:val="24"/>
        </w:rPr>
        <w:t>PNNL, 2012.  Characterization of Fish Passage Conditions through the Fish Weir and Turbine Unit 1 at Foster Dam, Oregon, Using Sensor Fish, 2012. Final Report prepared by JP Duncan. February 2013. Prepared for the U.S. Army Corps of Engineers, Portland District, under an Interagency Agreement with the U.S. Department of Energy Contract DE-AC05-76RL01830 Pacific Northwest National Laboratory Richland, Washington 99352.</w:t>
      </w:r>
    </w:p>
    <w:sectPr w:rsidR="00EE04CB" w:rsidRPr="00EE04CB" w:rsidSect="006E3A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3BA" w:rsidRDefault="006C33BA" w:rsidP="00081AAE">
      <w:pPr>
        <w:spacing w:after="0" w:line="240" w:lineRule="auto"/>
      </w:pPr>
      <w:r>
        <w:separator/>
      </w:r>
    </w:p>
  </w:endnote>
  <w:endnote w:type="continuationSeparator" w:id="0">
    <w:p w:rsidR="006C33BA" w:rsidRDefault="006C33BA" w:rsidP="00081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732365"/>
      <w:docPartObj>
        <w:docPartGallery w:val="Page Numbers (Bottom of Page)"/>
        <w:docPartUnique/>
      </w:docPartObj>
    </w:sdtPr>
    <w:sdtEndPr/>
    <w:sdtContent>
      <w:sdt>
        <w:sdtPr>
          <w:id w:val="-2126294187"/>
          <w:docPartObj>
            <w:docPartGallery w:val="Page Numbers (Top of Page)"/>
            <w:docPartUnique/>
          </w:docPartObj>
        </w:sdtPr>
        <w:sdtEndPr/>
        <w:sdtContent>
          <w:p w:rsidR="00572ACE" w:rsidRDefault="00572AC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B284D">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284D">
              <w:rPr>
                <w:b/>
                <w:bCs/>
                <w:noProof/>
              </w:rPr>
              <w:t>19</w:t>
            </w:r>
            <w:r>
              <w:rPr>
                <w:b/>
                <w:bCs/>
                <w:sz w:val="24"/>
                <w:szCs w:val="24"/>
              </w:rPr>
              <w:fldChar w:fldCharType="end"/>
            </w:r>
          </w:p>
        </w:sdtContent>
      </w:sdt>
    </w:sdtContent>
  </w:sdt>
  <w:p w:rsidR="00572ACE" w:rsidRDefault="00572A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3BA" w:rsidRDefault="006C33BA" w:rsidP="00081AAE">
      <w:pPr>
        <w:spacing w:after="0" w:line="240" w:lineRule="auto"/>
      </w:pPr>
      <w:r>
        <w:separator/>
      </w:r>
    </w:p>
  </w:footnote>
  <w:footnote w:type="continuationSeparator" w:id="0">
    <w:p w:rsidR="006C33BA" w:rsidRDefault="006C33BA" w:rsidP="00081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ACE" w:rsidRDefault="00572ACE" w:rsidP="00152362">
    <w:pPr>
      <w:pStyle w:val="Header"/>
      <w:jc w:val="center"/>
    </w:pPr>
    <w:r>
      <w:t>Preliminary Information for the WATER Fish Facility Design Group Meeting, 3/1/16</w:t>
    </w:r>
  </w:p>
  <w:p w:rsidR="00572ACE" w:rsidRDefault="00572ACE" w:rsidP="00152362">
    <w:pPr>
      <w:pStyle w:val="Header"/>
      <w:jc w:val="center"/>
    </w:pPr>
    <w:r>
      <w:t>******</w:t>
    </w:r>
    <w:r w:rsidRPr="001D5E4F">
      <w:rPr>
        <w:highlight w:val="yellow"/>
      </w:rPr>
      <w:t>POST MEETING UPDATE</w:t>
    </w:r>
    <w:r>
      <w:rPr>
        <w:highlight w:val="yellow"/>
      </w:rPr>
      <w:t>, 3/14</w:t>
    </w:r>
    <w:r w:rsidRPr="00AD3A9B">
      <w:rPr>
        <w:highlight w:val="yellow"/>
      </w:rPr>
      <w:t>/16</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B6D11"/>
    <w:multiLevelType w:val="hybridMultilevel"/>
    <w:tmpl w:val="25CA23F0"/>
    <w:lvl w:ilvl="0" w:tplc="C332F57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027C95"/>
    <w:multiLevelType w:val="hybridMultilevel"/>
    <w:tmpl w:val="868C1B24"/>
    <w:lvl w:ilvl="0" w:tplc="6990242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C1D"/>
    <w:rsid w:val="000039CB"/>
    <w:rsid w:val="00006835"/>
    <w:rsid w:val="000127D8"/>
    <w:rsid w:val="00014526"/>
    <w:rsid w:val="000335C1"/>
    <w:rsid w:val="000811B1"/>
    <w:rsid w:val="00081AAE"/>
    <w:rsid w:val="000B7499"/>
    <w:rsid w:val="0010566A"/>
    <w:rsid w:val="0012148F"/>
    <w:rsid w:val="00127267"/>
    <w:rsid w:val="00152362"/>
    <w:rsid w:val="001711C9"/>
    <w:rsid w:val="001B1753"/>
    <w:rsid w:val="001B73C9"/>
    <w:rsid w:val="001C348E"/>
    <w:rsid w:val="001C598A"/>
    <w:rsid w:val="001C642B"/>
    <w:rsid w:val="001C7F07"/>
    <w:rsid w:val="001D5E4F"/>
    <w:rsid w:val="001D5F5E"/>
    <w:rsid w:val="001E3997"/>
    <w:rsid w:val="001F51AC"/>
    <w:rsid w:val="002070EC"/>
    <w:rsid w:val="00214545"/>
    <w:rsid w:val="002150D3"/>
    <w:rsid w:val="00231A4B"/>
    <w:rsid w:val="00255CD7"/>
    <w:rsid w:val="0025673F"/>
    <w:rsid w:val="00280ECA"/>
    <w:rsid w:val="002A0459"/>
    <w:rsid w:val="002C7B45"/>
    <w:rsid w:val="00303203"/>
    <w:rsid w:val="00307093"/>
    <w:rsid w:val="00322604"/>
    <w:rsid w:val="00331A44"/>
    <w:rsid w:val="003332F0"/>
    <w:rsid w:val="00336F91"/>
    <w:rsid w:val="003539FE"/>
    <w:rsid w:val="003978F7"/>
    <w:rsid w:val="003A05C8"/>
    <w:rsid w:val="003B1A2C"/>
    <w:rsid w:val="003C6E78"/>
    <w:rsid w:val="003D500A"/>
    <w:rsid w:val="003F3124"/>
    <w:rsid w:val="0042140E"/>
    <w:rsid w:val="00427945"/>
    <w:rsid w:val="004327F3"/>
    <w:rsid w:val="004350ED"/>
    <w:rsid w:val="00443A29"/>
    <w:rsid w:val="004A5190"/>
    <w:rsid w:val="004B45EB"/>
    <w:rsid w:val="004C589D"/>
    <w:rsid w:val="004D0925"/>
    <w:rsid w:val="004E5FD6"/>
    <w:rsid w:val="004E64E5"/>
    <w:rsid w:val="004F4053"/>
    <w:rsid w:val="0050572B"/>
    <w:rsid w:val="00540375"/>
    <w:rsid w:val="00542DB9"/>
    <w:rsid w:val="00544C1D"/>
    <w:rsid w:val="005529CD"/>
    <w:rsid w:val="00560314"/>
    <w:rsid w:val="00572A0B"/>
    <w:rsid w:val="00572ACE"/>
    <w:rsid w:val="00596EBB"/>
    <w:rsid w:val="005A0A6C"/>
    <w:rsid w:val="005A3E0B"/>
    <w:rsid w:val="005B284D"/>
    <w:rsid w:val="005B3C4F"/>
    <w:rsid w:val="005C1249"/>
    <w:rsid w:val="005E795A"/>
    <w:rsid w:val="006018C0"/>
    <w:rsid w:val="00603CE3"/>
    <w:rsid w:val="00613FDC"/>
    <w:rsid w:val="006163C1"/>
    <w:rsid w:val="00632737"/>
    <w:rsid w:val="0066538D"/>
    <w:rsid w:val="0066772A"/>
    <w:rsid w:val="006A740A"/>
    <w:rsid w:val="006B0F8A"/>
    <w:rsid w:val="006C0B5B"/>
    <w:rsid w:val="006C33BA"/>
    <w:rsid w:val="006D65FD"/>
    <w:rsid w:val="006E3A6A"/>
    <w:rsid w:val="006E682F"/>
    <w:rsid w:val="00753BA6"/>
    <w:rsid w:val="007640CE"/>
    <w:rsid w:val="007702E8"/>
    <w:rsid w:val="007B5908"/>
    <w:rsid w:val="007B5E5A"/>
    <w:rsid w:val="007E72B1"/>
    <w:rsid w:val="007E7659"/>
    <w:rsid w:val="00811921"/>
    <w:rsid w:val="00820DC3"/>
    <w:rsid w:val="00866AA8"/>
    <w:rsid w:val="00883C06"/>
    <w:rsid w:val="008D6DF0"/>
    <w:rsid w:val="008E7B5B"/>
    <w:rsid w:val="008E7DBC"/>
    <w:rsid w:val="00905C31"/>
    <w:rsid w:val="009245B7"/>
    <w:rsid w:val="009309B0"/>
    <w:rsid w:val="0096076B"/>
    <w:rsid w:val="00962C31"/>
    <w:rsid w:val="009721B9"/>
    <w:rsid w:val="009B0C2B"/>
    <w:rsid w:val="009D703B"/>
    <w:rsid w:val="009F1D24"/>
    <w:rsid w:val="009F31AE"/>
    <w:rsid w:val="00A047A5"/>
    <w:rsid w:val="00A05627"/>
    <w:rsid w:val="00A1043D"/>
    <w:rsid w:val="00A1330F"/>
    <w:rsid w:val="00AB1E8B"/>
    <w:rsid w:val="00AD3A9B"/>
    <w:rsid w:val="00B20195"/>
    <w:rsid w:val="00B46BC2"/>
    <w:rsid w:val="00B4745E"/>
    <w:rsid w:val="00B61A51"/>
    <w:rsid w:val="00BB0CB8"/>
    <w:rsid w:val="00BB3398"/>
    <w:rsid w:val="00BD39FC"/>
    <w:rsid w:val="00BF1D23"/>
    <w:rsid w:val="00C801F8"/>
    <w:rsid w:val="00C80CD0"/>
    <w:rsid w:val="00C80FF1"/>
    <w:rsid w:val="00C87467"/>
    <w:rsid w:val="00C94F87"/>
    <w:rsid w:val="00CE7B51"/>
    <w:rsid w:val="00D147B5"/>
    <w:rsid w:val="00D14895"/>
    <w:rsid w:val="00D264CF"/>
    <w:rsid w:val="00D70965"/>
    <w:rsid w:val="00DB6068"/>
    <w:rsid w:val="00DC513C"/>
    <w:rsid w:val="00E12431"/>
    <w:rsid w:val="00E24154"/>
    <w:rsid w:val="00E75F0A"/>
    <w:rsid w:val="00E9682E"/>
    <w:rsid w:val="00EE04CB"/>
    <w:rsid w:val="00F34187"/>
    <w:rsid w:val="00F703EF"/>
    <w:rsid w:val="00FA03BB"/>
    <w:rsid w:val="00FA104B"/>
    <w:rsid w:val="00FB7FE3"/>
    <w:rsid w:val="00FC22D1"/>
    <w:rsid w:val="00FD3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83C85-44B6-4E7C-98BC-1AC11833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7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1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AAE"/>
  </w:style>
  <w:style w:type="paragraph" w:styleId="Footer">
    <w:name w:val="footer"/>
    <w:basedOn w:val="Normal"/>
    <w:link w:val="FooterChar"/>
    <w:uiPriority w:val="99"/>
    <w:unhideWhenUsed/>
    <w:rsid w:val="00081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AAE"/>
  </w:style>
  <w:style w:type="paragraph" w:styleId="BalloonText">
    <w:name w:val="Balloon Text"/>
    <w:basedOn w:val="Normal"/>
    <w:link w:val="BalloonTextChar"/>
    <w:uiPriority w:val="99"/>
    <w:semiHidden/>
    <w:unhideWhenUsed/>
    <w:rsid w:val="006E6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82F"/>
    <w:rPr>
      <w:rFonts w:ascii="Segoe UI" w:hAnsi="Segoe UI" w:cs="Segoe UI"/>
      <w:sz w:val="18"/>
      <w:szCs w:val="18"/>
    </w:rPr>
  </w:style>
  <w:style w:type="paragraph" w:styleId="ListParagraph">
    <w:name w:val="List Paragraph"/>
    <w:basedOn w:val="Normal"/>
    <w:uiPriority w:val="34"/>
    <w:qFormat/>
    <w:rsid w:val="006E682F"/>
    <w:pPr>
      <w:ind w:left="720"/>
      <w:contextualSpacing/>
    </w:pPr>
  </w:style>
  <w:style w:type="character" w:styleId="CommentReference">
    <w:name w:val="annotation reference"/>
    <w:basedOn w:val="DefaultParagraphFont"/>
    <w:uiPriority w:val="99"/>
    <w:semiHidden/>
    <w:unhideWhenUsed/>
    <w:rsid w:val="00D70965"/>
    <w:rPr>
      <w:sz w:val="16"/>
      <w:szCs w:val="16"/>
    </w:rPr>
  </w:style>
  <w:style w:type="paragraph" w:styleId="CommentText">
    <w:name w:val="annotation text"/>
    <w:basedOn w:val="Normal"/>
    <w:link w:val="CommentTextChar"/>
    <w:uiPriority w:val="99"/>
    <w:semiHidden/>
    <w:unhideWhenUsed/>
    <w:rsid w:val="00D70965"/>
    <w:pPr>
      <w:spacing w:line="240" w:lineRule="auto"/>
    </w:pPr>
    <w:rPr>
      <w:sz w:val="20"/>
      <w:szCs w:val="20"/>
    </w:rPr>
  </w:style>
  <w:style w:type="character" w:customStyle="1" w:styleId="CommentTextChar">
    <w:name w:val="Comment Text Char"/>
    <w:basedOn w:val="DefaultParagraphFont"/>
    <w:link w:val="CommentText"/>
    <w:uiPriority w:val="99"/>
    <w:semiHidden/>
    <w:rsid w:val="00D70965"/>
    <w:rPr>
      <w:sz w:val="20"/>
      <w:szCs w:val="20"/>
    </w:rPr>
  </w:style>
  <w:style w:type="paragraph" w:styleId="CommentSubject">
    <w:name w:val="annotation subject"/>
    <w:basedOn w:val="CommentText"/>
    <w:next w:val="CommentText"/>
    <w:link w:val="CommentSubjectChar"/>
    <w:uiPriority w:val="99"/>
    <w:semiHidden/>
    <w:unhideWhenUsed/>
    <w:rsid w:val="00D70965"/>
    <w:rPr>
      <w:b/>
      <w:bCs/>
    </w:rPr>
  </w:style>
  <w:style w:type="character" w:customStyle="1" w:styleId="CommentSubjectChar">
    <w:name w:val="Comment Subject Char"/>
    <w:basedOn w:val="CommentTextChar"/>
    <w:link w:val="CommentSubject"/>
    <w:uiPriority w:val="99"/>
    <w:semiHidden/>
    <w:rsid w:val="00D70965"/>
    <w:rPr>
      <w:b/>
      <w:bCs/>
      <w:sz w:val="20"/>
      <w:szCs w:val="20"/>
    </w:rPr>
  </w:style>
  <w:style w:type="paragraph" w:styleId="NormalWeb">
    <w:name w:val="Normal (Web)"/>
    <w:basedOn w:val="Normal"/>
    <w:uiPriority w:val="99"/>
    <w:semiHidden/>
    <w:unhideWhenUsed/>
    <w:rsid w:val="006018C0"/>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C6E7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C6E7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8949">
      <w:bodyDiv w:val="1"/>
      <w:marLeft w:val="0"/>
      <w:marRight w:val="0"/>
      <w:marTop w:val="0"/>
      <w:marBottom w:val="0"/>
      <w:divBdr>
        <w:top w:val="none" w:sz="0" w:space="0" w:color="auto"/>
        <w:left w:val="none" w:sz="0" w:space="0" w:color="auto"/>
        <w:bottom w:val="none" w:sz="0" w:space="0" w:color="auto"/>
        <w:right w:val="none" w:sz="0" w:space="0" w:color="auto"/>
      </w:divBdr>
    </w:div>
    <w:div w:id="90661622">
      <w:bodyDiv w:val="1"/>
      <w:marLeft w:val="0"/>
      <w:marRight w:val="0"/>
      <w:marTop w:val="0"/>
      <w:marBottom w:val="0"/>
      <w:divBdr>
        <w:top w:val="none" w:sz="0" w:space="0" w:color="auto"/>
        <w:left w:val="none" w:sz="0" w:space="0" w:color="auto"/>
        <w:bottom w:val="none" w:sz="0" w:space="0" w:color="auto"/>
        <w:right w:val="none" w:sz="0" w:space="0" w:color="auto"/>
      </w:divBdr>
    </w:div>
    <w:div w:id="153034252">
      <w:bodyDiv w:val="1"/>
      <w:marLeft w:val="0"/>
      <w:marRight w:val="0"/>
      <w:marTop w:val="0"/>
      <w:marBottom w:val="0"/>
      <w:divBdr>
        <w:top w:val="none" w:sz="0" w:space="0" w:color="auto"/>
        <w:left w:val="none" w:sz="0" w:space="0" w:color="auto"/>
        <w:bottom w:val="none" w:sz="0" w:space="0" w:color="auto"/>
        <w:right w:val="none" w:sz="0" w:space="0" w:color="auto"/>
      </w:divBdr>
    </w:div>
    <w:div w:id="404885514">
      <w:bodyDiv w:val="1"/>
      <w:marLeft w:val="0"/>
      <w:marRight w:val="0"/>
      <w:marTop w:val="0"/>
      <w:marBottom w:val="0"/>
      <w:divBdr>
        <w:top w:val="none" w:sz="0" w:space="0" w:color="auto"/>
        <w:left w:val="none" w:sz="0" w:space="0" w:color="auto"/>
        <w:bottom w:val="none" w:sz="0" w:space="0" w:color="auto"/>
        <w:right w:val="none" w:sz="0" w:space="0" w:color="auto"/>
      </w:divBdr>
    </w:div>
    <w:div w:id="665406073">
      <w:bodyDiv w:val="1"/>
      <w:marLeft w:val="0"/>
      <w:marRight w:val="0"/>
      <w:marTop w:val="0"/>
      <w:marBottom w:val="0"/>
      <w:divBdr>
        <w:top w:val="none" w:sz="0" w:space="0" w:color="auto"/>
        <w:left w:val="none" w:sz="0" w:space="0" w:color="auto"/>
        <w:bottom w:val="none" w:sz="0" w:space="0" w:color="auto"/>
        <w:right w:val="none" w:sz="0" w:space="0" w:color="auto"/>
      </w:divBdr>
    </w:div>
    <w:div w:id="788818417">
      <w:bodyDiv w:val="1"/>
      <w:marLeft w:val="0"/>
      <w:marRight w:val="0"/>
      <w:marTop w:val="0"/>
      <w:marBottom w:val="0"/>
      <w:divBdr>
        <w:top w:val="none" w:sz="0" w:space="0" w:color="auto"/>
        <w:left w:val="none" w:sz="0" w:space="0" w:color="auto"/>
        <w:bottom w:val="none" w:sz="0" w:space="0" w:color="auto"/>
        <w:right w:val="none" w:sz="0" w:space="0" w:color="auto"/>
      </w:divBdr>
    </w:div>
    <w:div w:id="1189950694">
      <w:bodyDiv w:val="1"/>
      <w:marLeft w:val="0"/>
      <w:marRight w:val="0"/>
      <w:marTop w:val="0"/>
      <w:marBottom w:val="0"/>
      <w:divBdr>
        <w:top w:val="none" w:sz="0" w:space="0" w:color="auto"/>
        <w:left w:val="none" w:sz="0" w:space="0" w:color="auto"/>
        <w:bottom w:val="none" w:sz="0" w:space="0" w:color="auto"/>
        <w:right w:val="none" w:sz="0" w:space="0" w:color="auto"/>
      </w:divBdr>
    </w:div>
    <w:div w:id="1220240377">
      <w:bodyDiv w:val="1"/>
      <w:marLeft w:val="0"/>
      <w:marRight w:val="0"/>
      <w:marTop w:val="0"/>
      <w:marBottom w:val="0"/>
      <w:divBdr>
        <w:top w:val="none" w:sz="0" w:space="0" w:color="auto"/>
        <w:left w:val="none" w:sz="0" w:space="0" w:color="auto"/>
        <w:bottom w:val="none" w:sz="0" w:space="0" w:color="auto"/>
        <w:right w:val="none" w:sz="0" w:space="0" w:color="auto"/>
      </w:divBdr>
    </w:div>
    <w:div w:id="1584409878">
      <w:bodyDiv w:val="1"/>
      <w:marLeft w:val="0"/>
      <w:marRight w:val="0"/>
      <w:marTop w:val="0"/>
      <w:marBottom w:val="0"/>
      <w:divBdr>
        <w:top w:val="none" w:sz="0" w:space="0" w:color="auto"/>
        <w:left w:val="none" w:sz="0" w:space="0" w:color="auto"/>
        <w:bottom w:val="none" w:sz="0" w:space="0" w:color="auto"/>
        <w:right w:val="none" w:sz="0" w:space="0" w:color="auto"/>
      </w:divBdr>
    </w:div>
    <w:div w:id="1681539006">
      <w:bodyDiv w:val="1"/>
      <w:marLeft w:val="0"/>
      <w:marRight w:val="0"/>
      <w:marTop w:val="0"/>
      <w:marBottom w:val="0"/>
      <w:divBdr>
        <w:top w:val="none" w:sz="0" w:space="0" w:color="auto"/>
        <w:left w:val="none" w:sz="0" w:space="0" w:color="auto"/>
        <w:bottom w:val="none" w:sz="0" w:space="0" w:color="auto"/>
        <w:right w:val="none" w:sz="0" w:space="0" w:color="auto"/>
      </w:divBdr>
    </w:div>
    <w:div w:id="184740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2880</Words>
  <Characters>16422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G2PMERMP</dc:creator>
  <cp:lastModifiedBy>G2PMERMP</cp:lastModifiedBy>
  <cp:revision>3</cp:revision>
  <cp:lastPrinted>2016-03-01T15:03:00Z</cp:lastPrinted>
  <dcterms:created xsi:type="dcterms:W3CDTF">2016-03-14T20:43:00Z</dcterms:created>
  <dcterms:modified xsi:type="dcterms:W3CDTF">2016-03-14T20:54:00Z</dcterms:modified>
</cp:coreProperties>
</file>